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B4" w:rsidRDefault="00A76FB4">
      <w:pPr>
        <w:rPr>
          <w:rFonts w:eastAsia="SimSun"/>
          <w:b/>
          <w:bCs/>
          <w:color w:val="000000"/>
          <w:lang w:val="en-US"/>
        </w:rPr>
      </w:pPr>
    </w:p>
    <w:p w:rsidR="00A76FB4" w:rsidRDefault="000B066C" w:rsidP="000B066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УЧРЕЖДЕНИЕ«МАЛОБИЧИНСКАЯ СРЕДНЯЯ ОБЩЕОБРАЗОВАТЕЛЬНАЯ ШКОЛА»</w:t>
      </w:r>
    </w:p>
    <w:p w:rsidR="00A76FB4" w:rsidRDefault="00A76FB4">
      <w:pPr>
        <w:spacing w:line="276" w:lineRule="auto"/>
        <w:jc w:val="both"/>
        <w:rPr>
          <w:b/>
        </w:rPr>
      </w:pPr>
    </w:p>
    <w:tbl>
      <w:tblPr>
        <w:tblpPr w:leftFromText="180" w:rightFromText="180" w:vertAnchor="text" w:horzAnchor="margin" w:tblpY="175"/>
        <w:tblW w:w="0" w:type="auto"/>
        <w:tblLook w:val="04A0"/>
      </w:tblPr>
      <w:tblGrid>
        <w:gridCol w:w="2775"/>
        <w:gridCol w:w="2712"/>
        <w:gridCol w:w="3111"/>
      </w:tblGrid>
      <w:tr w:rsidR="00A76FB4">
        <w:trPr>
          <w:trHeight w:val="3247"/>
        </w:trPr>
        <w:tc>
          <w:tcPr>
            <w:tcW w:w="2775" w:type="dxa"/>
          </w:tcPr>
          <w:p w:rsidR="00A76FB4" w:rsidRDefault="000B06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РАССМОТРЕНА</w:t>
            </w:r>
          </w:p>
          <w:p w:rsidR="00A76FB4" w:rsidRDefault="000B06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A76FB4" w:rsidRDefault="000B06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методического совета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238125"/>
                  <wp:effectExtent l="0" t="0" r="1905" b="5715"/>
                  <wp:docPr id="1" name="Рисунок 1" descr="C:\Users\user\Desktop\Новая папка\20220610_091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Новая папка\20220610_091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БобыреваЕ.П</w:t>
            </w:r>
          </w:p>
          <w:p w:rsidR="00A76FB4" w:rsidRDefault="000A6D1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</w:t>
            </w:r>
          </w:p>
          <w:p w:rsidR="00A76FB4" w:rsidRDefault="000B066C" w:rsidP="000A6D1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</w:t>
            </w:r>
            <w:r w:rsidR="000A6D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1»</w:t>
            </w:r>
            <w:r w:rsidR="000A6D16">
              <w:rPr>
                <w:sz w:val="20"/>
                <w:szCs w:val="20"/>
              </w:rPr>
              <w:t xml:space="preserve"> апреля</w:t>
            </w:r>
            <w:r>
              <w:rPr>
                <w:sz w:val="20"/>
                <w:szCs w:val="20"/>
              </w:rPr>
              <w:t xml:space="preserve">  202</w:t>
            </w:r>
            <w:r w:rsidR="000A6D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712" w:type="dxa"/>
          </w:tcPr>
          <w:p w:rsidR="00A76FB4" w:rsidRDefault="00A76F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:rsidR="00A76FB4" w:rsidRDefault="000B06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УТВЕРЖДЕНО</w:t>
            </w:r>
          </w:p>
          <w:p w:rsidR="00A76FB4" w:rsidRDefault="000B06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A76FB4" w:rsidRDefault="000B06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0075" cy="238125"/>
                  <wp:effectExtent l="0" t="0" r="9525" b="5715"/>
                  <wp:docPr id="3" name="Рисунок 3" descr="C:\Users\user\Desktop\Новая папка\Программы на сайт\печатью,подпись 00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Desktop\Новая папка\Программы на сайт\печатью,подпись 00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Кошкина В.М.      </w:t>
            </w:r>
            <w:r w:rsidR="000A6D16">
              <w:rPr>
                <w:sz w:val="20"/>
                <w:szCs w:val="20"/>
              </w:rPr>
              <w:t>Приказ №27</w:t>
            </w:r>
            <w:r>
              <w:rPr>
                <w:sz w:val="20"/>
                <w:szCs w:val="20"/>
              </w:rPr>
              <w:t xml:space="preserve"> от «</w:t>
            </w:r>
            <w:r w:rsidR="000A6D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1» </w:t>
            </w:r>
            <w:r w:rsidR="000A6D16">
              <w:rPr>
                <w:sz w:val="20"/>
                <w:szCs w:val="20"/>
              </w:rPr>
              <w:t>апреля</w:t>
            </w:r>
            <w:r>
              <w:rPr>
                <w:sz w:val="20"/>
                <w:szCs w:val="20"/>
              </w:rPr>
              <w:t xml:space="preserve">  202</w:t>
            </w:r>
            <w:r w:rsidR="000A6D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  <w:p w:rsidR="00A76FB4" w:rsidRDefault="000B06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9675" cy="1209675"/>
                  <wp:effectExtent l="0" t="0" r="9525" b="9525"/>
                  <wp:docPr id="2" name="Рисунок 2" descr="C:\Users\user\Desktop\Новая папка\Программы на сайт\печатью,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Новая папка\Программы на сайт\печатью,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FB4" w:rsidRDefault="00A76FB4">
      <w:pPr>
        <w:spacing w:after="200" w:line="276" w:lineRule="auto"/>
      </w:pPr>
    </w:p>
    <w:p w:rsidR="00A76FB4" w:rsidRDefault="00A76FB4">
      <w:pPr>
        <w:spacing w:line="276" w:lineRule="auto"/>
        <w:jc w:val="both"/>
      </w:pPr>
    </w:p>
    <w:p w:rsidR="00A76FB4" w:rsidRDefault="00A76FB4">
      <w:pPr>
        <w:spacing w:line="276" w:lineRule="auto"/>
        <w:jc w:val="center"/>
      </w:pPr>
    </w:p>
    <w:p w:rsidR="00C05C74" w:rsidRDefault="00C05C74" w:rsidP="00C05C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303C">
        <w:rPr>
          <w:rFonts w:ascii="Times New Roman" w:hAnsi="Times New Roman"/>
          <w:sz w:val="28"/>
          <w:szCs w:val="28"/>
        </w:rPr>
        <w:t xml:space="preserve">Рабочая программа курса  внеурочной деятельности </w:t>
      </w:r>
    </w:p>
    <w:p w:rsidR="00C05C74" w:rsidRPr="00F2303C" w:rsidRDefault="00C05C74" w:rsidP="00C05C74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F2303C">
        <w:rPr>
          <w:rFonts w:ascii="Times New Roman" w:hAnsi="Times New Roman"/>
          <w:sz w:val="28"/>
          <w:szCs w:val="28"/>
        </w:rPr>
        <w:t xml:space="preserve"> </w:t>
      </w:r>
      <w:r w:rsidR="000A6D16">
        <w:rPr>
          <w:rFonts w:ascii="Times New Roman" w:hAnsi="Times New Roman"/>
          <w:bCs/>
          <w:sz w:val="28"/>
          <w:szCs w:val="28"/>
        </w:rPr>
        <w:t>«Практикум по химии</w:t>
      </w:r>
      <w:r w:rsidRPr="00F2303C">
        <w:rPr>
          <w:rFonts w:ascii="Times New Roman" w:hAnsi="Times New Roman"/>
          <w:bCs/>
          <w:sz w:val="28"/>
          <w:szCs w:val="28"/>
        </w:rPr>
        <w:t>»,</w:t>
      </w:r>
    </w:p>
    <w:p w:rsidR="00C05C74" w:rsidRPr="00F2303C" w:rsidRDefault="00C05C74" w:rsidP="00C05C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303C">
        <w:rPr>
          <w:rFonts w:ascii="Times New Roman" w:hAnsi="Times New Roman"/>
          <w:bCs/>
          <w:sz w:val="28"/>
          <w:szCs w:val="28"/>
        </w:rPr>
        <w:t xml:space="preserve">реализуемая на базе  </w:t>
      </w:r>
      <w:r w:rsidRPr="00F2303C">
        <w:rPr>
          <w:rFonts w:ascii="Times New Roman" w:hAnsi="Times New Roman"/>
          <w:sz w:val="28"/>
          <w:szCs w:val="28"/>
        </w:rPr>
        <w:t>центра образования естественно- научной</w:t>
      </w:r>
    </w:p>
    <w:p w:rsidR="00C05C74" w:rsidRPr="00F2303C" w:rsidRDefault="00C05C74" w:rsidP="00C05C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303C">
        <w:rPr>
          <w:rFonts w:ascii="Times New Roman" w:hAnsi="Times New Roman"/>
          <w:sz w:val="28"/>
          <w:szCs w:val="28"/>
        </w:rPr>
        <w:t>направленности «Точка роста»</w:t>
      </w:r>
    </w:p>
    <w:p w:rsidR="00A76FB4" w:rsidRDefault="00A76FB4">
      <w:pPr>
        <w:spacing w:line="276" w:lineRule="auto"/>
        <w:jc w:val="center"/>
      </w:pPr>
    </w:p>
    <w:p w:rsidR="00A76FB4" w:rsidRDefault="00A76FB4">
      <w:pPr>
        <w:spacing w:line="276" w:lineRule="auto"/>
        <w:jc w:val="center"/>
      </w:pPr>
    </w:p>
    <w:p w:rsidR="00A76FB4" w:rsidRDefault="000B066C">
      <w:pPr>
        <w:spacing w:line="276" w:lineRule="auto"/>
        <w:jc w:val="center"/>
      </w:pPr>
      <w:r w:rsidRPr="00C05C74">
        <w:t xml:space="preserve">Возраст детей </w:t>
      </w:r>
      <w:r>
        <w:t>14-17</w:t>
      </w:r>
      <w:r w:rsidRPr="00C05C74">
        <w:t xml:space="preserve"> лет </w:t>
      </w:r>
    </w:p>
    <w:p w:rsidR="00A76FB4" w:rsidRDefault="000B066C">
      <w:pPr>
        <w:spacing w:line="276" w:lineRule="auto"/>
        <w:jc w:val="center"/>
      </w:pPr>
      <w:r w:rsidRPr="00C05C74">
        <w:t xml:space="preserve">Срок реализации - 1год </w:t>
      </w:r>
    </w:p>
    <w:p w:rsidR="00A76FB4" w:rsidRDefault="00A76FB4">
      <w:pPr>
        <w:spacing w:line="276" w:lineRule="auto"/>
        <w:jc w:val="center"/>
      </w:pPr>
    </w:p>
    <w:p w:rsidR="00A76FB4" w:rsidRDefault="00A76FB4">
      <w:pPr>
        <w:spacing w:line="276" w:lineRule="auto"/>
        <w:jc w:val="right"/>
      </w:pPr>
    </w:p>
    <w:p w:rsidR="00A76FB4" w:rsidRDefault="00A76FB4">
      <w:pPr>
        <w:spacing w:line="276" w:lineRule="auto"/>
        <w:jc w:val="both"/>
      </w:pPr>
    </w:p>
    <w:p w:rsidR="00A76FB4" w:rsidRDefault="00A76FB4">
      <w:pPr>
        <w:spacing w:line="276" w:lineRule="auto"/>
        <w:jc w:val="right"/>
      </w:pPr>
    </w:p>
    <w:p w:rsidR="00A76FB4" w:rsidRDefault="00A76FB4">
      <w:pPr>
        <w:spacing w:line="276" w:lineRule="auto"/>
        <w:jc w:val="both"/>
      </w:pPr>
    </w:p>
    <w:p w:rsidR="00A76FB4" w:rsidRDefault="00A76FB4">
      <w:pPr>
        <w:spacing w:line="276" w:lineRule="auto"/>
        <w:jc w:val="both"/>
      </w:pPr>
    </w:p>
    <w:p w:rsidR="00A76FB4" w:rsidRDefault="00A76FB4">
      <w:pPr>
        <w:spacing w:line="276" w:lineRule="auto"/>
        <w:jc w:val="both"/>
      </w:pPr>
    </w:p>
    <w:p w:rsidR="00A76FB4" w:rsidRDefault="00A76FB4">
      <w:pPr>
        <w:spacing w:line="276" w:lineRule="auto"/>
      </w:pPr>
    </w:p>
    <w:p w:rsidR="00A76FB4" w:rsidRDefault="000B066C">
      <w:pPr>
        <w:spacing w:line="276" w:lineRule="auto"/>
        <w:jc w:val="right"/>
      </w:pPr>
      <w:r w:rsidRPr="00C05C74">
        <w:t xml:space="preserve">Автор - составитель: </w:t>
      </w:r>
    </w:p>
    <w:p w:rsidR="00A76FB4" w:rsidRDefault="000B066C">
      <w:pPr>
        <w:spacing w:line="276" w:lineRule="auto"/>
        <w:jc w:val="right"/>
      </w:pPr>
      <w:r>
        <w:t>Кошкина В.М., педагог Точки роста</w:t>
      </w:r>
    </w:p>
    <w:p w:rsidR="00A76FB4" w:rsidRDefault="00A76FB4">
      <w:pPr>
        <w:spacing w:line="276" w:lineRule="auto"/>
        <w:jc w:val="right"/>
      </w:pPr>
    </w:p>
    <w:p w:rsidR="00A76FB4" w:rsidRDefault="00A76FB4">
      <w:pPr>
        <w:spacing w:line="276" w:lineRule="auto"/>
        <w:jc w:val="both"/>
      </w:pPr>
    </w:p>
    <w:p w:rsidR="00A76FB4" w:rsidRDefault="00A76FB4">
      <w:pPr>
        <w:spacing w:line="276" w:lineRule="auto"/>
      </w:pPr>
    </w:p>
    <w:p w:rsidR="00A76FB4" w:rsidRDefault="000B066C">
      <w:pPr>
        <w:spacing w:line="276" w:lineRule="auto"/>
        <w:jc w:val="center"/>
      </w:pPr>
      <w:r>
        <w:t>п. Малая</w:t>
      </w:r>
      <w:r w:rsidR="00F16BA5">
        <w:t xml:space="preserve"> </w:t>
      </w:r>
      <w:r>
        <w:t>Бича</w:t>
      </w:r>
    </w:p>
    <w:p w:rsidR="00A76FB4" w:rsidRPr="000A7BE3" w:rsidRDefault="000A7BE3" w:rsidP="000A7BE3">
      <w:pPr>
        <w:spacing w:after="200" w:line="276" w:lineRule="auto"/>
        <w:ind w:left="360"/>
        <w:jc w:val="center"/>
        <w:rPr>
          <w:rFonts w:eastAsia="SimSun"/>
          <w:b/>
          <w:bCs/>
          <w:color w:val="000000"/>
        </w:rPr>
      </w:pPr>
      <w:r>
        <w:t>2024</w:t>
      </w:r>
      <w:r w:rsidR="000B066C">
        <w:t>г</w:t>
      </w:r>
    </w:p>
    <w:p w:rsidR="00A76FB4" w:rsidRDefault="00A76FB4"/>
    <w:p w:rsidR="00A76FB4" w:rsidRDefault="00A76FB4"/>
    <w:p w:rsidR="00A76FB4" w:rsidRDefault="00A76FB4">
      <w:pPr>
        <w:widowControl w:val="0"/>
        <w:autoSpaceDE w:val="0"/>
        <w:autoSpaceDN w:val="0"/>
        <w:jc w:val="both"/>
        <w:rPr>
          <w:lang w:eastAsia="en-US"/>
        </w:rPr>
      </w:pP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Содержание курса внеурочной деятельности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1. Основы экспериментальной химии (22 ч)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Химия – наука экспериментальная. Вводный инструктаж по ТБ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1. Ознакомление с лабораторным оборудованием; приёмы безопасной работы с ним.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Практическая работа № 1. Правила техники безопасности при работе с лабораторным оборудованием. Изучение строения пламени»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Методы познания в химии. Экспериментальные основы химии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№1.Рассмотрение веществ с различными физическими свойствами (медь, железо, цинк, сера, вода, хлорид натрия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2. «До какой температуры можно нагреть вещество?»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№3.Изучение свойств веществ: нагревание воды, нагревание оксида кремния (IV).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4. «Измерение температуры кипения воды с помощью датчика температуры и термометра»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5.«Определение температуры плавления и кристаллизации металла»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Первоначальные химические понятия. Чистые вещества и смеси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6. Исследование физических и химических свойств природных веществ (известняков).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Чистые вещества и смеси. Способы разделения смесей: действие магнитом, отстаивание, фильтрование, выпаривание, кристаллизация,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дистилляция.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7. Разделение смеси железных опилок и серы с помощью магнита.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№8. Приготовление и разделение смеси железа и серы, разделение смеси нефти и воды (растительного масла и воды).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Практическая работа № 2. Овладение навыками разделения однородных и неоднородных смесей: отстаивание, фильтрование,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выпаривание, кристаллизация, дистилляция (перегонка).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Физические и химические явления.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2. «Выделение и поглощение тепла – признак химической реакции»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№9. Примеры физических явлений: сгибание стеклянной трубки, кипячение воды, плавление парафина.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№10. Примеры химических явлений: горение древесины, взаимодействие мрамора с соляной кислотой.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Атомы и молекулы, ионы. Вещества молекулярного и немолекулярного строения. Кристаллические решетки.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опыт № 3. «Температура плавления веществ с разными типами кристаллических решёток»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Простые и сложные вещества. Химический элемент. Химический знак. Простые вещества: металлы и неметаллы.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11. Знакомство с образцами простых веществ: металлов и неметаллов. Описание свойств.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№12. Изучение образцов металлов и неметаллов (серы, железа, алюминия, графита, меди и др.).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Сложные вещества их состав и свойства.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13. Знакомство с образцами сложных веществ, минералов и горных пород. Описание свойств.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4. «Разложение воды электрическим током»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lastRenderedPageBreak/>
        <w:t xml:space="preserve">Лабораторный опыт №14. Испытание твердости веществ с помощью коллекции «Шкала твердости».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Формулы сложных веществ. Качественный и количественный состав вещества.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5. «Разложение основного карбоната меди (II) (малахита)»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Формулы сложных веществ. Качественный и количественный состав вещества. Названия сложных веществ. Реактивы. Этикетки.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Группы хранения реактивов. Условия хранения и использования.Закон сохранения массы веществ.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6.«Закон сохранения массы веществ»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Химические превращения. Химические реакции.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№15. Признаки протекания химических реакций: нагревание медной проволоки; взаимодействие растворов едкого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натра и хлорида меди; взаимодействие растворов уксусной кислоты и гидрокарбоната натрия.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Химические уравнения. Выполнение тренировочных упражнений по составлению уравнений химических реакций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Типы химических реакций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№16.Типы химических реакций: разложение гидроксида меди (II); взаимодействие железа с раствором хлорида меди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(II), взаимодействие оксида меди (II) с раствором соляной кислоты.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2. Практикум по изучению газов: кислорода и водорода (7 ч)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Кислород. Реакции, используемые для получения кислорода в лаборатории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7. «Получение и собирание кислорода в лаборатории и заполнение им газометра»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Химические свойства кислорода. Оксиды.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№17.«Горение серы и фосфора на воздухе и в кислороде»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№18.«Горение железа, меди, магния на воздухе и в кислороде»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№19. Рассмотрение образцов оксидов (углерода (IV), водорода, фосфора, меди, кальция, железа, кремния).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Воздух и его состав.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8. «Определение состава воздуха»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Водород. Получение водорода. Меры безопасности при работе с водородом. Проверка на чистоту. Гремучий газ.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9. «Получение и собирание водорода в лаборатории. Опыт Кавендиша»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Химические свойства водорода. Применение.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10.«Получение водорода реакцией алюминия со смесью сульфата меди и хлорида натрия»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11.«Занимательные опыты с водородом: летающая банка, взрывающиеся пузыри, летающие мыльные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шарики.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3. Практикум по изучению свойств воды и растворов (9 ч)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Вода. Методы определения состава воды - анализ и синтез.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20.«Определение водопроводной и дистиллированной воды»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Физические и химические свойства воды.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№21. Окраска индикаторов в нейтральной среде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№22.Сравнение проб воды: водопроводной, из городского открытого водоема.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Вода — растворитель. Растворы.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23. «Изучение зависимости растворимости вещества от температуры»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lastRenderedPageBreak/>
        <w:t xml:space="preserve">Насыщенные и ненасыщенные растворы.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24. «Наблюдение за ростом кристаллов» Лабораторный опыт № 25. «Пересыщенный раствор»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Практическая работа № 3 «Определение концентрации веществ колориметрическим методом по калибровочному графику»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Кристаллогидраты.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26.«Определение температуры разложения кристаллогидрата»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4. Основы расчетной химии (4 ч)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Моль — единица количества вещества. Молярная масса. Вычисления по химическим уравнениям.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Закон Авогадро. Молярный объем газов. Относительная плотность газов.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Обработка экспериментальных данных с использованием цифровой лаборатории «Точка роста». Чтение графиков, диаграмм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5. Практикум по изучению свойств веществ основных классов неорганических соединений (12 ч)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Оксиды: классификация, номенклатура, свойства, получение, применение.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№27. Наблюдение растворимости оксидов алюминия, натрия, кальция и меди в воде.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№28. Определение кислотности-основности среды полученных растворов с помощью индикатора.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№29. Получение углекислого газа и взаимодействие его с известковой водой.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Гидроксиды. Основания: классификация, номенклатура, получение.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№30. Взаимодействие оксидов кальция и фосфора с водой, определение характера образовавшегося гидроксида с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помощью индикатора.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31.«Определение рН различных сред»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Практическая работа № 4 «Определение рН растворов кислот и щелочей»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Химические свойства оснований. Реакция нейтрализации. Окраска индикаторов в щелочной и нейтральной средах. Применение оснований.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 32.«Реакция нейтрализации».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Демонстрационный эксперимент № 12. «Основания. Тепловой эффект реакции гидроксида натрия с углекислым газом»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№33. Взаимодействие растворов кислот со щелочами.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№34.Получение нерастворимых оснований и исследование их свойств (на примере гидроксида меди (II)).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Амфотерные оксиды и гидроксиды.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№35.Получение амфотерных оснований и исследование их свойств (на примере гидроксида цинка (II)).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Кислоты. Состав. Классификация. Номенклатура. Получение кислот.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Химические свойства кислот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№36.Взаимодействие металлов (магния, цинка, железа, меди) с растворами кислот.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№37.Взаимодействие оксида меди (II) и оксида цинка с раствором серной кислоты.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Лабораторный опыт №38. Взаимодействие растворов кислот с нерастворимыми основаниями.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Соли. Классификация. Номенклатура. Способы получения солей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Практическая работа № 5. «Получение медного купороса»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Свойства солей. Генетическая связь между основными классами неорганических соединений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Практическая работа №6. Решение экспериментальных задач по теме «Практикум по </w:t>
      </w:r>
      <w:r>
        <w:rPr>
          <w:lang w:eastAsia="en-US"/>
        </w:rPr>
        <w:lastRenderedPageBreak/>
        <w:t>изучению свойств веществ основных классов неорганических соединений»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 6. Основы опытно-экспериментальной и проектной деятельности (14 ч)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химической лаборатории.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Практическая работа №7. Обращение со стеклом (сгибание стеклянной трубки, изготовление: пипетки; капилляров; простейших узлов;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простейших приборов)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Химический анализ: качественный и количественный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Теоретические основы опытно-экспериментальной и проектной деятельности.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Выбор темы проекта. Планирование деятельности.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Подготовка проекта. Сбор информации по данной теме. Моделирование проектной деятельности.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Выполнение учебных проектов, опытно-экспериментальных работ.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Практические работы №8-12 по темам проектов учащихся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Подготовка учебных проектов к защите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Тематика опытно-экспериментальных и проектных работ с использованием оборудования центра «Точка роста»: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1. Экспертиза продуктов питания по упаковке.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2. Определение качества водопроводной воды.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3. Определение свойств водопроводной и дистиллированной воды.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4. Кислотность атмосферных осадков.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5. Получение кристаллогидрата медного купороса.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6. Наблюдение за ростом кристаллов.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7. Получение пересыщенных растворов.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8. Определение температуры разложения кристаллогидрата.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9. Определение кислотности почвы.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10. Изучение щелочности различных сортов мыла и моющих средств.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11. Индикаторные свойства различных растений и цветов (с определением рН растворов).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12. Определение качества хлебопекарной муки и хлеба.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13. Определение качества кисломолочных продуктов.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14. Определение зависимости изменения рН цельного и пастеризованного молока от сроков хранения.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15. Очистка воды перегонкой.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16. Очистка воды от загрязнений.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17. Приготовление почвенной вытяжки и определение ее рН.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18. Определение степени засоленности почвы.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19. Количественное определение загрязненности вещества. 20. Определение массы оксида меди (II), обнаружение оксида углерода (IV) и воды, получаемых при разложении основного карбоната меди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(малахита). 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21. Получение, собирание и идентификация газов (водорода, кислорода, углекислого газа, аммиака), монтаж соответствующих приборов.</w:t>
      </w:r>
    </w:p>
    <w:p w:rsidR="000A6D16" w:rsidRDefault="000A6D16" w:rsidP="000A6D16">
      <w:pPr>
        <w:widowControl w:val="0"/>
        <w:autoSpaceDE w:val="0"/>
        <w:autoSpaceDN w:val="0"/>
        <w:jc w:val="both"/>
        <w:rPr>
          <w:lang w:eastAsia="en-US"/>
        </w:rPr>
      </w:pPr>
    </w:p>
    <w:p w:rsidR="000A6D16" w:rsidRPr="000A6D16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</w:p>
    <w:p w:rsidR="00A76FB4" w:rsidRDefault="000A6D16" w:rsidP="000A6D16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2.</w:t>
      </w:r>
      <w:r w:rsidR="000B066C">
        <w:rPr>
          <w:b/>
          <w:bCs/>
          <w:lang w:eastAsia="en-US"/>
        </w:rPr>
        <w:t xml:space="preserve">Планируемые результаты </w:t>
      </w:r>
    </w:p>
    <w:p w:rsidR="00A76FB4" w:rsidRDefault="000B066C">
      <w:pPr>
        <w:jc w:val="both"/>
      </w:pPr>
      <w:r w:rsidRPr="00C05C74">
        <w:rPr>
          <w:rFonts w:eastAsia="SimSun"/>
          <w:b/>
          <w:bCs/>
          <w:i/>
          <w:iCs/>
          <w:color w:val="000000"/>
        </w:rPr>
        <w:t xml:space="preserve">Личностные результаты </w:t>
      </w:r>
      <w:r w:rsidRPr="00C05C74">
        <w:rPr>
          <w:rFonts w:eastAsia="SimSun"/>
          <w:color w:val="000000"/>
        </w:rPr>
        <w:t xml:space="preserve">представлены двумя группами целей. Одна группа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относится к личности субъекта обучения, его новым социальным ролям, которые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определяются новым статусом ребенка как ученика и школьника. Это: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готовность и способность к саморазвитию и самообучению,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достаточно высокий уровень учебной мотивации, самоконтроля и самооценки;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lastRenderedPageBreak/>
        <w:t xml:space="preserve">• </w:t>
      </w:r>
      <w:r w:rsidRPr="00C05C74">
        <w:rPr>
          <w:rFonts w:eastAsia="SimSun"/>
          <w:i/>
          <w:iCs/>
          <w:color w:val="000000"/>
        </w:rPr>
        <w:t xml:space="preserve">личностные качества, позволяющие успешно осуществлять учебную деятельность </w:t>
      </w:r>
    </w:p>
    <w:p w:rsidR="00A76FB4" w:rsidRDefault="000B066C">
      <w:pPr>
        <w:jc w:val="both"/>
      </w:pPr>
      <w:r w:rsidRPr="00C05C74">
        <w:rPr>
          <w:rFonts w:eastAsia="SimSun"/>
          <w:i/>
          <w:iCs/>
          <w:color w:val="000000"/>
        </w:rPr>
        <w:t xml:space="preserve">и взаимодействие с ее участниками.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Другая группа целей передает социальную позицию школьника, сформированностьего ценностного взгляда на окружающий мир. Это: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понимание роли человека в природе, правильного взаимодействия с ней;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формирование основ экологической культуры, понимание ценности любой жизни, </w:t>
      </w:r>
    </w:p>
    <w:p w:rsidR="00A76FB4" w:rsidRDefault="000B066C">
      <w:pPr>
        <w:jc w:val="both"/>
      </w:pPr>
      <w:r w:rsidRPr="00C05C74">
        <w:rPr>
          <w:rFonts w:eastAsia="SimSun"/>
          <w:i/>
          <w:iCs/>
          <w:color w:val="000000"/>
        </w:rPr>
        <w:t xml:space="preserve">освоение правил индивидуальной безопасной жизни с учетом изменений среды обитания. </w:t>
      </w:r>
    </w:p>
    <w:p w:rsidR="00A76FB4" w:rsidRDefault="000B066C">
      <w:pPr>
        <w:jc w:val="both"/>
      </w:pPr>
      <w:r w:rsidRPr="00C05C74">
        <w:rPr>
          <w:rFonts w:eastAsia="SimSun"/>
          <w:b/>
          <w:bCs/>
          <w:i/>
          <w:iCs/>
          <w:color w:val="000000"/>
        </w:rPr>
        <w:t xml:space="preserve">Предметные результаты </w:t>
      </w:r>
      <w:r w:rsidRPr="00C05C74">
        <w:rPr>
          <w:rFonts w:eastAsia="SimSun"/>
          <w:color w:val="000000"/>
        </w:rPr>
        <w:t xml:space="preserve">обучения нацелены на решение, прежде всего, образовательных задач: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осознание целостности окружающего мира, расширение знаний о разных его </w:t>
      </w:r>
    </w:p>
    <w:p w:rsidR="00A76FB4" w:rsidRDefault="000B066C">
      <w:pPr>
        <w:jc w:val="both"/>
      </w:pPr>
      <w:r w:rsidRPr="00C05C74">
        <w:rPr>
          <w:rFonts w:eastAsia="SimSun"/>
          <w:i/>
          <w:iCs/>
          <w:color w:val="000000"/>
        </w:rPr>
        <w:t xml:space="preserve">сторонах и объектах;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обнаружение и установление элементарных связей и зависимостей в природе;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овладение наиболее существенными методами изучения окружающего мира </w:t>
      </w:r>
    </w:p>
    <w:p w:rsidR="00A76FB4" w:rsidRDefault="000B066C">
      <w:pPr>
        <w:jc w:val="both"/>
      </w:pPr>
      <w:r w:rsidRPr="00C05C74">
        <w:rPr>
          <w:rFonts w:eastAsia="SimSun"/>
          <w:i/>
          <w:iCs/>
          <w:color w:val="000000"/>
        </w:rPr>
        <w:t xml:space="preserve">(наблюдения, опыт, эксперимент, измерение);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использование полученных знаний в продуктивной и преобразующей деятельности;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расширение кругозора и культурного опыта школьника, формирование умения </w:t>
      </w:r>
    </w:p>
    <w:p w:rsidR="00A76FB4" w:rsidRPr="00C05C74" w:rsidRDefault="000B066C">
      <w:pPr>
        <w:jc w:val="both"/>
        <w:rPr>
          <w:rFonts w:eastAsia="SimSun"/>
          <w:i/>
          <w:iCs/>
          <w:color w:val="000000"/>
        </w:rPr>
      </w:pPr>
      <w:r w:rsidRPr="00C05C74">
        <w:rPr>
          <w:rFonts w:eastAsia="SimSun"/>
          <w:i/>
          <w:iCs/>
          <w:color w:val="000000"/>
        </w:rPr>
        <w:t>воспринимать мир не только рационально, но и образно.</w:t>
      </w:r>
    </w:p>
    <w:p w:rsidR="00A76FB4" w:rsidRPr="00C05C74" w:rsidRDefault="000B066C">
      <w:pPr>
        <w:jc w:val="both"/>
        <w:rPr>
          <w:rFonts w:eastAsia="SimSun"/>
          <w:color w:val="000000"/>
        </w:rPr>
      </w:pPr>
      <w:r>
        <w:rPr>
          <w:rFonts w:eastAsia="SimSun"/>
          <w:b/>
          <w:bCs/>
          <w:i/>
          <w:iCs/>
          <w:color w:val="000000"/>
        </w:rPr>
        <w:t>М</w:t>
      </w:r>
      <w:r w:rsidRPr="00C05C74">
        <w:rPr>
          <w:rFonts w:eastAsia="SimSun"/>
          <w:b/>
          <w:bCs/>
          <w:i/>
          <w:iCs/>
          <w:color w:val="000000"/>
        </w:rPr>
        <w:t>етапредметны</w:t>
      </w:r>
      <w:r>
        <w:rPr>
          <w:rFonts w:eastAsia="SimSun"/>
          <w:b/>
          <w:bCs/>
          <w:i/>
          <w:iCs/>
          <w:color w:val="000000"/>
        </w:rPr>
        <w:t>е</w:t>
      </w:r>
      <w:r w:rsidRPr="00C05C74">
        <w:rPr>
          <w:rFonts w:eastAsia="SimSun"/>
          <w:b/>
          <w:bCs/>
          <w:i/>
          <w:iCs/>
          <w:color w:val="000000"/>
        </w:rPr>
        <w:t xml:space="preserve"> результат</w:t>
      </w:r>
      <w:r>
        <w:rPr>
          <w:rFonts w:eastAsia="SimSun"/>
          <w:b/>
          <w:bCs/>
          <w:i/>
          <w:iCs/>
          <w:color w:val="000000"/>
        </w:rPr>
        <w:t>ы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Среди метапредметных результатов особое место занимают познавательные, регулятивные и коммуникативные действия: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познавательные как способность применять для решения учебных и практических задач различные логические операции (сравнение, обобщение, анализ, доказательства и др.);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• </w:t>
      </w:r>
      <w:r w:rsidRPr="00C05C74">
        <w:rPr>
          <w:rFonts w:eastAsia="SimSun"/>
          <w:i/>
          <w:iCs/>
          <w:color w:val="000000"/>
        </w:rPr>
        <w:t xml:space="preserve"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 </w:t>
      </w:r>
    </w:p>
    <w:p w:rsidR="00A76FB4" w:rsidRDefault="000B066C">
      <w:pPr>
        <w:jc w:val="both"/>
      </w:pPr>
      <w:r w:rsidRPr="00C05C74">
        <w:rPr>
          <w:rFonts w:eastAsia="SimSun"/>
          <w:color w:val="000000"/>
        </w:rPr>
        <w:t xml:space="preserve">Особое место среди метапредметных универсальных действий занимают способы </w:t>
      </w:r>
    </w:p>
    <w:p w:rsidR="00A76FB4" w:rsidRPr="00C05C74" w:rsidRDefault="000B066C">
      <w:pPr>
        <w:jc w:val="both"/>
        <w:rPr>
          <w:rFonts w:eastAsia="SimSun"/>
          <w:i/>
          <w:iCs/>
          <w:color w:val="000000"/>
        </w:rPr>
      </w:pPr>
      <w:r w:rsidRPr="00C05C74">
        <w:rPr>
          <w:rFonts w:eastAsia="SimSun"/>
          <w:i/>
          <w:iCs/>
          <w:color w:val="000000"/>
        </w:rPr>
        <w:t xml:space="preserve">получения, анализа и обработки информации (обобщение, классификация, чтение и др.), </w:t>
      </w:r>
      <w:r w:rsidRPr="00C05C74">
        <w:rPr>
          <w:rFonts w:eastAsia="SimSun"/>
          <w:color w:val="000000"/>
        </w:rPr>
        <w:t xml:space="preserve">методы </w:t>
      </w:r>
      <w:r w:rsidRPr="00C05C74">
        <w:rPr>
          <w:rFonts w:eastAsia="SimSun"/>
          <w:i/>
          <w:iCs/>
          <w:color w:val="000000"/>
        </w:rPr>
        <w:t>представления полученной информации (моделирование, конструирование, рассуждение, описание и др.).</w:t>
      </w:r>
    </w:p>
    <w:p w:rsidR="00A76FB4" w:rsidRDefault="00A76FB4">
      <w:pPr>
        <w:widowControl w:val="0"/>
        <w:autoSpaceDE w:val="0"/>
        <w:autoSpaceDN w:val="0"/>
        <w:jc w:val="both"/>
        <w:rPr>
          <w:b/>
          <w:bCs/>
          <w:lang w:eastAsia="en-US"/>
        </w:rPr>
      </w:pPr>
    </w:p>
    <w:p w:rsidR="00A76FB4" w:rsidRDefault="00A76FB4">
      <w:pPr>
        <w:widowControl w:val="0"/>
        <w:autoSpaceDE w:val="0"/>
        <w:autoSpaceDN w:val="0"/>
        <w:jc w:val="both"/>
        <w:rPr>
          <w:b/>
          <w:bCs/>
          <w:lang w:eastAsia="en-US"/>
        </w:rPr>
      </w:pPr>
    </w:p>
    <w:p w:rsidR="00A76FB4" w:rsidRDefault="000B066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lang w:eastAsia="en-US"/>
        </w:rPr>
      </w:pPr>
      <w:r>
        <w:rPr>
          <w:b/>
          <w:bCs/>
          <w:lang w:eastAsia="en-US"/>
        </w:rPr>
        <w:t>Формы контроля:</w:t>
      </w:r>
      <w:r>
        <w:rPr>
          <w:lang w:eastAsia="en-US"/>
        </w:rPr>
        <w:t xml:space="preserve"> тестирование, педагогическое наблюдение</w:t>
      </w:r>
    </w:p>
    <w:p w:rsidR="00A76FB4" w:rsidRDefault="00A76FB4">
      <w:pPr>
        <w:widowControl w:val="0"/>
        <w:autoSpaceDE w:val="0"/>
        <w:autoSpaceDN w:val="0"/>
        <w:jc w:val="both"/>
        <w:rPr>
          <w:lang w:eastAsia="en-US"/>
        </w:rPr>
      </w:pPr>
    </w:p>
    <w:p w:rsidR="00A76FB4" w:rsidRDefault="000B066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Календарно-тематическое планирование</w:t>
      </w:r>
    </w:p>
    <w:p w:rsidR="00A76FB4" w:rsidRDefault="00A76FB4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W w:w="10034" w:type="dxa"/>
        <w:jc w:val="center"/>
        <w:tblLayout w:type="fixed"/>
        <w:tblLook w:val="04A0"/>
      </w:tblPr>
      <w:tblGrid>
        <w:gridCol w:w="793"/>
        <w:gridCol w:w="4196"/>
        <w:gridCol w:w="1928"/>
        <w:gridCol w:w="3117"/>
      </w:tblGrid>
      <w:tr w:rsidR="00A76FB4">
        <w:trPr>
          <w:trHeight w:val="98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№п/п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 xml:space="preserve">Название раздела и темы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Количество часов</w:t>
            </w:r>
          </w:p>
          <w:p w:rsidR="00A76FB4" w:rsidRDefault="000B066C">
            <w:pPr>
              <w:widowControl w:val="0"/>
              <w:jc w:val="center"/>
            </w:pPr>
            <w:r>
              <w:t>(всего)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Формы аттестации/ контроля</w:t>
            </w:r>
          </w:p>
        </w:tc>
      </w:tr>
      <w:tr w:rsidR="00A76FB4">
        <w:trPr>
          <w:trHeight w:val="981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 w:rsidRPr="00C05C74">
              <w:rPr>
                <w:rFonts w:eastAsia="SimSun"/>
                <w:b/>
                <w:bCs/>
                <w:color w:val="000000"/>
              </w:rPr>
              <w:t xml:space="preserve">Тема 1: </w:t>
            </w:r>
            <w:r w:rsidRPr="00C05C74">
              <w:rPr>
                <w:rFonts w:eastAsia="SimSun"/>
                <w:color w:val="000000"/>
              </w:rPr>
              <w:t xml:space="preserve">Основы экспериментальной химии (22 ч) </w:t>
            </w:r>
          </w:p>
        </w:tc>
      </w:tr>
      <w:tr w:rsidR="00A76FB4">
        <w:trPr>
          <w:trHeight w:val="42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pStyle w:val="1"/>
              <w:widowControl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Техника безопасности в кабинете химии центра «Точка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lastRenderedPageBreak/>
              <w:t xml:space="preserve">Роста». Знакомство с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оборудованием.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</w:t>
            </w:r>
          </w:p>
          <w:p w:rsidR="00A76FB4" w:rsidRDefault="000B066C">
            <w:pPr>
              <w:widowControl w:val="0"/>
              <w:jc w:val="center"/>
            </w:pPr>
            <w:r>
              <w:lastRenderedPageBreak/>
              <w:t>тестировние</w:t>
            </w:r>
          </w:p>
        </w:tc>
      </w:tr>
      <w:tr w:rsidR="00A76FB4">
        <w:trPr>
          <w:trHeight w:val="115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r w:rsidRPr="00C05C74">
              <w:rPr>
                <w:rFonts w:eastAsia="SimSun"/>
                <w:color w:val="000000"/>
              </w:rPr>
              <w:t xml:space="preserve">Практическая работа № 1 </w:t>
            </w:r>
          </w:p>
          <w:p w:rsidR="00A76FB4" w:rsidRDefault="000B066C">
            <w:r w:rsidRPr="00C05C74">
              <w:rPr>
                <w:rFonts w:eastAsia="SimSun"/>
                <w:color w:val="000000"/>
              </w:rPr>
              <w:t xml:space="preserve">«Правила техники безопасности </w:t>
            </w:r>
          </w:p>
          <w:p w:rsidR="00A76FB4" w:rsidRDefault="000B066C">
            <w:r w:rsidRPr="00C05C74">
              <w:rPr>
                <w:rFonts w:eastAsia="SimSun"/>
                <w:color w:val="000000"/>
              </w:rPr>
              <w:t xml:space="preserve">при работе с лабораторным </w:t>
            </w:r>
          </w:p>
          <w:p w:rsidR="00A76FB4" w:rsidRDefault="000B066C">
            <w:r>
              <w:rPr>
                <w:rFonts w:eastAsia="SimSun"/>
                <w:color w:val="000000"/>
                <w:lang w:val="en-US"/>
              </w:rPr>
              <w:t xml:space="preserve">оборудованием. Изучение строения </w:t>
            </w:r>
          </w:p>
          <w:p w:rsidR="00A76FB4" w:rsidRDefault="000B066C">
            <w:r>
              <w:rPr>
                <w:rFonts w:eastAsia="SimSun"/>
                <w:color w:val="000000"/>
                <w:lang w:val="en-US"/>
              </w:rPr>
              <w:t>пламени»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rPr>
                <w:color w:val="000000"/>
              </w:rPr>
              <w:t>Тестирование.</w:t>
            </w:r>
          </w:p>
          <w:p w:rsidR="00A76FB4" w:rsidRDefault="000B066C">
            <w:pPr>
              <w:widowControl w:val="0"/>
              <w:jc w:val="center"/>
            </w:pPr>
            <w:r>
              <w:t>Педагогическое наблюдение</w:t>
            </w:r>
          </w:p>
        </w:tc>
      </w:tr>
      <w:tr w:rsidR="00A76FB4">
        <w:trPr>
          <w:trHeight w:val="41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Методы познания в химии. Экспери- </w:t>
            </w:r>
          </w:p>
          <w:p w:rsidR="00A76FB4" w:rsidRDefault="000B066C">
            <w:pPr>
              <w:widowControl w:val="0"/>
            </w:pPr>
            <w:r w:rsidRPr="00C05C74">
              <w:t xml:space="preserve">ментальные основы химии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№1. </w:t>
            </w:r>
          </w:p>
          <w:p w:rsidR="00A76FB4" w:rsidRDefault="000B066C">
            <w:pPr>
              <w:widowControl w:val="0"/>
            </w:pPr>
            <w:r w:rsidRPr="00C05C74">
              <w:t xml:space="preserve">Рассмотрение веществ с </w:t>
            </w:r>
          </w:p>
          <w:p w:rsidR="00A76FB4" w:rsidRDefault="000B066C">
            <w:pPr>
              <w:widowControl w:val="0"/>
            </w:pPr>
            <w:r w:rsidRPr="00C05C74">
              <w:t xml:space="preserve">различными физическими </w:t>
            </w:r>
          </w:p>
          <w:p w:rsidR="00A76FB4" w:rsidRDefault="000B066C">
            <w:pPr>
              <w:widowControl w:val="0"/>
            </w:pPr>
            <w:r w:rsidRPr="00C05C74">
              <w:t xml:space="preserve">свойствами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 2 «До какой </w:t>
            </w:r>
          </w:p>
          <w:p w:rsidR="00A76FB4" w:rsidRDefault="000B066C">
            <w:pPr>
              <w:widowControl w:val="0"/>
            </w:pPr>
            <w:r w:rsidRPr="00C05C74">
              <w:t xml:space="preserve">температуры можно нагреть веще-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ство?»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</w:t>
            </w:r>
          </w:p>
        </w:tc>
      </w:tr>
      <w:tr w:rsidR="00A76FB4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Методы познания в химии. </w:t>
            </w:r>
          </w:p>
          <w:p w:rsidR="00A76FB4" w:rsidRDefault="000B066C">
            <w:pPr>
              <w:widowControl w:val="0"/>
            </w:pPr>
            <w:r w:rsidRPr="00C05C74">
              <w:t xml:space="preserve">Экспериментальные основы химии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№3. </w:t>
            </w:r>
          </w:p>
          <w:p w:rsidR="00A76FB4" w:rsidRDefault="000B066C">
            <w:pPr>
              <w:widowControl w:val="0"/>
            </w:pPr>
            <w:r w:rsidRPr="00C05C74">
              <w:t xml:space="preserve">Изучение свойств веществ: </w:t>
            </w:r>
          </w:p>
          <w:p w:rsidR="00A76FB4" w:rsidRDefault="000B066C">
            <w:pPr>
              <w:widowControl w:val="0"/>
            </w:pPr>
            <w:r w:rsidRPr="00C05C74">
              <w:t xml:space="preserve">нагревание воды, нагревание </w:t>
            </w:r>
          </w:p>
          <w:p w:rsidR="00A76FB4" w:rsidRDefault="000B066C">
            <w:pPr>
              <w:widowControl w:val="0"/>
            </w:pPr>
            <w:r w:rsidRPr="00C05C74">
              <w:t>оксида кремния (</w:t>
            </w:r>
            <w:r>
              <w:rPr>
                <w:lang w:val="en-US"/>
              </w:rPr>
              <w:t>IV</w:t>
            </w:r>
            <w:r w:rsidRPr="00C05C74">
              <w:t xml:space="preserve">).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 4. </w:t>
            </w:r>
          </w:p>
          <w:p w:rsidR="00A76FB4" w:rsidRDefault="000B066C">
            <w:pPr>
              <w:widowControl w:val="0"/>
            </w:pPr>
            <w:r w:rsidRPr="00C05C74">
              <w:t xml:space="preserve">«Измерение температуры кипения </w:t>
            </w:r>
          </w:p>
          <w:p w:rsidR="00A76FB4" w:rsidRDefault="000B066C">
            <w:pPr>
              <w:widowControl w:val="0"/>
            </w:pPr>
            <w:r w:rsidRPr="00C05C74">
              <w:t xml:space="preserve">воды с помощью датчика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температуры и термометра»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snapToGrid w:val="0"/>
              <w:jc w:val="center"/>
              <w:rPr>
                <w:b/>
              </w:rPr>
            </w:pPr>
            <w:r>
              <w:t>Педагогическое наблюдение</w:t>
            </w:r>
          </w:p>
        </w:tc>
      </w:tr>
      <w:tr w:rsidR="00A76FB4">
        <w:trPr>
          <w:trHeight w:val="60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5. </w:t>
            </w:r>
          </w:p>
          <w:p w:rsidR="00A76FB4" w:rsidRDefault="000B066C">
            <w:pPr>
              <w:widowControl w:val="0"/>
            </w:pPr>
            <w:r w:rsidRPr="00C05C74">
              <w:t xml:space="preserve">«Определение температуры </w:t>
            </w:r>
          </w:p>
          <w:p w:rsidR="00A76FB4" w:rsidRDefault="000B066C">
            <w:pPr>
              <w:widowControl w:val="0"/>
            </w:pPr>
            <w:r w:rsidRPr="00C05C74">
              <w:t xml:space="preserve">плавления и кристаллизации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металла»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A76FB4">
            <w:pPr>
              <w:widowControl w:val="0"/>
              <w:jc w:val="center"/>
            </w:pPr>
          </w:p>
        </w:tc>
      </w:tr>
      <w:tr w:rsidR="00A76FB4">
        <w:trPr>
          <w:trHeight w:val="443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6. </w:t>
            </w:r>
          </w:p>
          <w:p w:rsidR="00A76FB4" w:rsidRDefault="000B066C">
            <w:pPr>
              <w:widowControl w:val="0"/>
            </w:pPr>
            <w:r w:rsidRPr="00C05C74">
              <w:t xml:space="preserve">Исследование физических и </w:t>
            </w:r>
          </w:p>
          <w:p w:rsidR="00A76FB4" w:rsidRDefault="000B066C">
            <w:pPr>
              <w:widowControl w:val="0"/>
            </w:pPr>
            <w:r w:rsidRPr="00C05C74">
              <w:t xml:space="preserve">химических свойств природных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веществ (известняков).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A76FB4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A76FB4">
        <w:trPr>
          <w:trHeight w:val="633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7. </w:t>
            </w:r>
          </w:p>
          <w:p w:rsidR="00A76FB4" w:rsidRDefault="000B066C">
            <w:pPr>
              <w:widowControl w:val="0"/>
            </w:pPr>
            <w:r w:rsidRPr="00C05C74">
              <w:t xml:space="preserve">Разделение смеси железных опилок и </w:t>
            </w:r>
          </w:p>
          <w:p w:rsidR="00A76FB4" w:rsidRDefault="000B066C">
            <w:pPr>
              <w:widowControl w:val="0"/>
            </w:pPr>
            <w:r w:rsidRPr="00C05C74">
              <w:t xml:space="preserve">серы с помощью магнита.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№8. </w:t>
            </w:r>
          </w:p>
          <w:p w:rsidR="00A76FB4" w:rsidRDefault="000B066C">
            <w:pPr>
              <w:widowControl w:val="0"/>
            </w:pPr>
            <w:r w:rsidRPr="00C05C74">
              <w:t xml:space="preserve">Приготовление и разделение смеси </w:t>
            </w:r>
          </w:p>
          <w:p w:rsidR="00A76FB4" w:rsidRDefault="000B066C">
            <w:pPr>
              <w:widowControl w:val="0"/>
            </w:pPr>
            <w:r w:rsidRPr="00C05C74">
              <w:t xml:space="preserve">железа и серы, разделение смеси </w:t>
            </w:r>
          </w:p>
          <w:p w:rsidR="00A76FB4" w:rsidRDefault="000B066C">
            <w:pPr>
              <w:widowControl w:val="0"/>
            </w:pPr>
            <w:r w:rsidRPr="00C05C74">
              <w:t xml:space="preserve">нефти и воды (растительного масла </w:t>
            </w:r>
          </w:p>
          <w:p w:rsidR="00A76FB4" w:rsidRDefault="000B066C">
            <w:pPr>
              <w:widowControl w:val="0"/>
            </w:pPr>
            <w:r w:rsidRPr="00C05C74">
              <w:t xml:space="preserve">и воды).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A76FB4">
            <w:pPr>
              <w:widowControl w:val="0"/>
              <w:jc w:val="center"/>
            </w:pPr>
          </w:p>
        </w:tc>
      </w:tr>
      <w:tr w:rsidR="00A76FB4">
        <w:trPr>
          <w:trHeight w:val="55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Практическая работа № 2. </w:t>
            </w:r>
          </w:p>
          <w:p w:rsidR="00A76FB4" w:rsidRDefault="000B066C">
            <w:pPr>
              <w:widowControl w:val="0"/>
            </w:pPr>
            <w:r w:rsidRPr="00C05C74">
              <w:t xml:space="preserve">Овладение навыками разделения </w:t>
            </w:r>
          </w:p>
          <w:p w:rsidR="00A76FB4" w:rsidRDefault="000B066C">
            <w:pPr>
              <w:widowControl w:val="0"/>
            </w:pPr>
            <w:r w:rsidRPr="00C05C74">
              <w:lastRenderedPageBreak/>
              <w:t xml:space="preserve">однородных и неоднородных смесей: </w:t>
            </w:r>
          </w:p>
          <w:p w:rsidR="00A76FB4" w:rsidRDefault="000B066C">
            <w:pPr>
              <w:widowControl w:val="0"/>
            </w:pPr>
            <w:r w:rsidRPr="00C05C74">
              <w:t xml:space="preserve">отстаивание, фильтрование, </w:t>
            </w:r>
          </w:p>
          <w:p w:rsidR="00A76FB4" w:rsidRDefault="000B066C">
            <w:pPr>
              <w:widowControl w:val="0"/>
            </w:pPr>
            <w:r w:rsidRPr="00C05C74">
              <w:t xml:space="preserve">выпаривание, кристаллизация, </w:t>
            </w:r>
          </w:p>
          <w:p w:rsidR="00A76FB4" w:rsidRDefault="000B066C">
            <w:pPr>
              <w:widowControl w:val="0"/>
            </w:pPr>
            <w:r w:rsidRPr="00C05C74">
              <w:t xml:space="preserve">дистилляция (перегонка).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lastRenderedPageBreak/>
              <w:t>.</w:t>
            </w:r>
          </w:p>
        </w:tc>
      </w:tr>
      <w:tr w:rsidR="00A76FB4">
        <w:trPr>
          <w:trHeight w:val="47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2. «Выделение и поглощение тепла – </w:t>
            </w:r>
          </w:p>
          <w:p w:rsidR="00A76FB4" w:rsidRDefault="000B066C">
            <w:pPr>
              <w:widowControl w:val="0"/>
            </w:pPr>
            <w:r w:rsidRPr="00C05C74">
              <w:t xml:space="preserve">признак химической реакции»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№9. </w:t>
            </w:r>
          </w:p>
          <w:p w:rsidR="00A76FB4" w:rsidRDefault="000B066C">
            <w:pPr>
              <w:widowControl w:val="0"/>
            </w:pPr>
            <w:r w:rsidRPr="00C05C74">
              <w:t xml:space="preserve">Примеры физических явлений: </w:t>
            </w:r>
          </w:p>
          <w:p w:rsidR="00A76FB4" w:rsidRDefault="000B066C">
            <w:pPr>
              <w:widowControl w:val="0"/>
            </w:pPr>
            <w:r w:rsidRPr="00C05C74">
              <w:t xml:space="preserve">сгибание стеклянной трубки, </w:t>
            </w:r>
          </w:p>
          <w:p w:rsidR="00A76FB4" w:rsidRDefault="000B066C">
            <w:pPr>
              <w:widowControl w:val="0"/>
            </w:pPr>
            <w:r w:rsidRPr="00C05C74">
              <w:t xml:space="preserve">кипячение воды, плавление </w:t>
            </w:r>
          </w:p>
          <w:p w:rsidR="00A76FB4" w:rsidRDefault="000B066C">
            <w:pPr>
              <w:widowControl w:val="0"/>
            </w:pPr>
            <w:r w:rsidRPr="00C05C74">
              <w:t xml:space="preserve">парафина.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№10 </w:t>
            </w:r>
          </w:p>
          <w:p w:rsidR="00A76FB4" w:rsidRDefault="000B066C">
            <w:pPr>
              <w:widowControl w:val="0"/>
            </w:pPr>
            <w:r w:rsidRPr="00C05C74">
              <w:t xml:space="preserve">Примеры химических явлений: </w:t>
            </w:r>
          </w:p>
          <w:p w:rsidR="00A76FB4" w:rsidRDefault="000B066C">
            <w:pPr>
              <w:widowControl w:val="0"/>
            </w:pPr>
            <w:r w:rsidRPr="00C05C74">
              <w:t xml:space="preserve">горение древесины, взаимодействие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мрамора с соляной кислотой.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A76FB4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A76FB4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Демонстрационный опыт № 3. </w:t>
            </w:r>
          </w:p>
          <w:p w:rsidR="00A76FB4" w:rsidRDefault="000B066C">
            <w:pPr>
              <w:widowControl w:val="0"/>
            </w:pPr>
            <w:r w:rsidRPr="00C05C74">
              <w:t xml:space="preserve">«Температура плавления веществ с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разными типами кристаллических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решёток»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A76FB4">
            <w:pPr>
              <w:widowControl w:val="0"/>
              <w:jc w:val="center"/>
            </w:pPr>
          </w:p>
        </w:tc>
      </w:tr>
      <w:tr w:rsidR="00A76FB4">
        <w:trPr>
          <w:trHeight w:val="45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№11. </w:t>
            </w:r>
          </w:p>
          <w:p w:rsidR="00A76FB4" w:rsidRDefault="000B066C">
            <w:pPr>
              <w:widowControl w:val="0"/>
            </w:pPr>
            <w:r w:rsidRPr="00C05C74">
              <w:t xml:space="preserve">Знакомство с образцами простых </w:t>
            </w:r>
          </w:p>
          <w:p w:rsidR="00A76FB4" w:rsidRDefault="000B066C">
            <w:pPr>
              <w:widowControl w:val="0"/>
            </w:pPr>
            <w:r w:rsidRPr="00C05C74">
              <w:t xml:space="preserve">веществ: металлов и неметаллов. </w:t>
            </w:r>
          </w:p>
          <w:p w:rsidR="00A76FB4" w:rsidRDefault="000B066C">
            <w:pPr>
              <w:widowControl w:val="0"/>
            </w:pPr>
            <w:r w:rsidRPr="00C05C74">
              <w:t xml:space="preserve">Описание свойств.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№12. </w:t>
            </w:r>
          </w:p>
          <w:p w:rsidR="00A76FB4" w:rsidRDefault="000B066C">
            <w:pPr>
              <w:widowControl w:val="0"/>
            </w:pPr>
            <w:r w:rsidRPr="00C05C74">
              <w:t xml:space="preserve">Изучение образцов металлов и </w:t>
            </w:r>
          </w:p>
          <w:p w:rsidR="00A76FB4" w:rsidRDefault="000B066C">
            <w:pPr>
              <w:widowControl w:val="0"/>
            </w:pPr>
            <w:r w:rsidRPr="00C05C74">
              <w:t xml:space="preserve">неметаллов (серы, железа, </w:t>
            </w:r>
          </w:p>
          <w:p w:rsidR="00A76FB4" w:rsidRDefault="000B066C">
            <w:pPr>
              <w:widowControl w:val="0"/>
            </w:pPr>
            <w:r w:rsidRPr="00C05C74">
              <w:t xml:space="preserve">алюминия, графита, меди и др.).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.</w:t>
            </w:r>
          </w:p>
        </w:tc>
      </w:tr>
      <w:tr w:rsidR="00A76FB4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>
              <w:t>Л</w:t>
            </w:r>
            <w:r w:rsidRPr="00C05C74">
              <w:t xml:space="preserve">абораторный опыт № 13. </w:t>
            </w:r>
          </w:p>
          <w:p w:rsidR="00A76FB4" w:rsidRDefault="000B066C">
            <w:pPr>
              <w:widowControl w:val="0"/>
            </w:pPr>
            <w:r w:rsidRPr="00C05C74">
              <w:t xml:space="preserve">Знакомство с образцами сложных </w:t>
            </w:r>
          </w:p>
          <w:p w:rsidR="00A76FB4" w:rsidRDefault="000B066C">
            <w:pPr>
              <w:widowControl w:val="0"/>
            </w:pPr>
            <w:r w:rsidRPr="00C05C74">
              <w:t xml:space="preserve">веществ, минералов и горных пород. </w:t>
            </w:r>
          </w:p>
          <w:p w:rsidR="00A76FB4" w:rsidRDefault="000B066C">
            <w:pPr>
              <w:widowControl w:val="0"/>
            </w:pPr>
            <w:r w:rsidRPr="00C05C74">
              <w:t xml:space="preserve">Описание свойств. </w:t>
            </w:r>
          </w:p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4. «Разложение воды электрическим </w:t>
            </w:r>
          </w:p>
          <w:p w:rsidR="00A76FB4" w:rsidRDefault="000B066C">
            <w:pPr>
              <w:widowControl w:val="0"/>
            </w:pPr>
            <w:r w:rsidRPr="00C05C74">
              <w:t xml:space="preserve">током»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№14. </w:t>
            </w:r>
          </w:p>
          <w:p w:rsidR="00A76FB4" w:rsidRDefault="000B066C">
            <w:pPr>
              <w:widowControl w:val="0"/>
            </w:pPr>
            <w:r w:rsidRPr="00C05C74">
              <w:t xml:space="preserve">Испытание твердости веществ с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помощью коллекции «Шкала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твердости»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.</w:t>
            </w:r>
          </w:p>
        </w:tc>
      </w:tr>
      <w:tr w:rsidR="00A76FB4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5. «Разложение основного </w:t>
            </w:r>
          </w:p>
          <w:p w:rsidR="00A76FB4" w:rsidRDefault="000B066C">
            <w:pPr>
              <w:widowControl w:val="0"/>
            </w:pPr>
            <w:r w:rsidRPr="00C05C74">
              <w:t>карбоната меди (</w:t>
            </w:r>
            <w:r>
              <w:rPr>
                <w:lang w:val="en-US"/>
              </w:rPr>
              <w:t>II</w:t>
            </w:r>
            <w:r w:rsidRPr="00C05C74">
              <w:t xml:space="preserve">) (малахита)»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snapToGrid w:val="0"/>
              <w:jc w:val="center"/>
              <w:rPr>
                <w:b/>
              </w:rPr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84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r w:rsidRPr="00C05C74">
              <w:rPr>
                <w:rFonts w:eastAsia="SimSun"/>
                <w:color w:val="000000"/>
              </w:rPr>
              <w:t xml:space="preserve">Формулы сложных веществ. </w:t>
            </w:r>
          </w:p>
          <w:p w:rsidR="00A76FB4" w:rsidRDefault="000B066C">
            <w:r w:rsidRPr="00C05C74">
              <w:rPr>
                <w:rFonts w:eastAsia="SimSun"/>
                <w:color w:val="000000"/>
              </w:rPr>
              <w:t xml:space="preserve">Качественный и количественный </w:t>
            </w:r>
          </w:p>
          <w:p w:rsidR="00A76FB4" w:rsidRDefault="000B066C">
            <w:r>
              <w:rPr>
                <w:rFonts w:eastAsia="SimSun"/>
                <w:color w:val="000000"/>
                <w:lang w:val="en-US"/>
              </w:rPr>
              <w:t>состав вещества.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Формулы сложных веществ. Названия </w:t>
            </w:r>
          </w:p>
          <w:p w:rsidR="00A76FB4" w:rsidRDefault="000B066C">
            <w:pPr>
              <w:widowControl w:val="0"/>
            </w:pPr>
            <w:r w:rsidRPr="00C05C74">
              <w:t xml:space="preserve">сложных веществ. </w:t>
            </w:r>
            <w:r>
              <w:rPr>
                <w:lang w:val="en-US"/>
              </w:rPr>
              <w:t>Реактивы. Этикетки.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Группы хранения реактивов. Условия </w:t>
            </w:r>
          </w:p>
          <w:p w:rsidR="00A76FB4" w:rsidRDefault="000B066C">
            <w:pPr>
              <w:widowControl w:val="0"/>
            </w:pPr>
            <w:r w:rsidRPr="00C05C74">
              <w:t xml:space="preserve">хранения и использования.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</w:tc>
      </w:tr>
      <w:tr w:rsidR="00A76FB4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6. «Закон сохранения массы ве-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ществ»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№15. </w:t>
            </w:r>
          </w:p>
          <w:p w:rsidR="00A76FB4" w:rsidRDefault="000B066C">
            <w:pPr>
              <w:widowControl w:val="0"/>
            </w:pPr>
            <w:r w:rsidRPr="00C05C74">
              <w:t xml:space="preserve">Признаки протекания химических </w:t>
            </w:r>
          </w:p>
          <w:p w:rsidR="00A76FB4" w:rsidRDefault="000B066C">
            <w:pPr>
              <w:widowControl w:val="0"/>
            </w:pPr>
            <w:r w:rsidRPr="00C05C74">
              <w:t xml:space="preserve">реакций: нагревание медной </w:t>
            </w:r>
          </w:p>
          <w:p w:rsidR="00A76FB4" w:rsidRDefault="000B066C">
            <w:pPr>
              <w:widowControl w:val="0"/>
            </w:pPr>
            <w:r w:rsidRPr="00C05C74">
              <w:t xml:space="preserve">проволоки; взаимодействие раство- </w:t>
            </w:r>
          </w:p>
          <w:p w:rsidR="00A76FB4" w:rsidRDefault="000B066C">
            <w:pPr>
              <w:widowControl w:val="0"/>
            </w:pPr>
            <w:r w:rsidRPr="00C05C74">
              <w:t xml:space="preserve">ров едкого натра и хлорида меди; </w:t>
            </w:r>
          </w:p>
          <w:p w:rsidR="00A76FB4" w:rsidRDefault="000B066C">
            <w:pPr>
              <w:widowControl w:val="0"/>
            </w:pPr>
            <w:r w:rsidRPr="00C05C74">
              <w:t xml:space="preserve">взаимодействие растворов уксусной </w:t>
            </w:r>
          </w:p>
          <w:p w:rsidR="00A76FB4" w:rsidRDefault="000B066C">
            <w:pPr>
              <w:widowControl w:val="0"/>
            </w:pPr>
            <w:r w:rsidRPr="00C05C74">
              <w:t xml:space="preserve">кислоты и гидрокарбоната натрия.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</w:tc>
      </w:tr>
      <w:tr w:rsidR="00A76FB4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19-21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Химические уравнения. </w:t>
            </w:r>
          </w:p>
          <w:p w:rsidR="00A76FB4" w:rsidRDefault="000B066C">
            <w:pPr>
              <w:widowControl w:val="0"/>
            </w:pPr>
            <w:r w:rsidRPr="00C05C74">
              <w:t xml:space="preserve">Выполнение тренировочных </w:t>
            </w:r>
          </w:p>
          <w:p w:rsidR="00A76FB4" w:rsidRDefault="000B066C">
            <w:pPr>
              <w:widowControl w:val="0"/>
            </w:pPr>
            <w:r w:rsidRPr="00C05C74">
              <w:t xml:space="preserve">упражнений по составлению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уравнений химических реакций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21-22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Типы химических реакций: </w:t>
            </w:r>
          </w:p>
          <w:p w:rsidR="00A76FB4" w:rsidRDefault="000B066C">
            <w:pPr>
              <w:widowControl w:val="0"/>
            </w:pPr>
            <w:r w:rsidRPr="00C05C74">
              <w:t>разложение гидроксида меди (</w:t>
            </w:r>
            <w:r>
              <w:rPr>
                <w:lang w:val="en-US"/>
              </w:rPr>
              <w:t>II</w:t>
            </w:r>
            <w:r w:rsidRPr="00C05C74">
              <w:t xml:space="preserve">); </w:t>
            </w:r>
          </w:p>
          <w:p w:rsidR="00A76FB4" w:rsidRDefault="000B066C">
            <w:pPr>
              <w:widowControl w:val="0"/>
            </w:pPr>
            <w:r w:rsidRPr="00C05C74">
              <w:t xml:space="preserve">взаимодействие железа с раствором </w:t>
            </w:r>
          </w:p>
          <w:p w:rsidR="00A76FB4" w:rsidRDefault="000B066C">
            <w:pPr>
              <w:widowControl w:val="0"/>
            </w:pPr>
            <w:r w:rsidRPr="00C05C74">
              <w:t>хлорида меди (</w:t>
            </w:r>
            <w:r>
              <w:rPr>
                <w:lang w:val="en-US"/>
              </w:rPr>
              <w:t>II</w:t>
            </w:r>
            <w:r w:rsidRPr="00C05C74">
              <w:t xml:space="preserve">), взаимодействие </w:t>
            </w:r>
          </w:p>
          <w:p w:rsidR="00A76FB4" w:rsidRDefault="000B066C">
            <w:pPr>
              <w:widowControl w:val="0"/>
            </w:pPr>
            <w:r w:rsidRPr="00C05C74">
              <w:t>оксида меди (</w:t>
            </w:r>
            <w:r>
              <w:rPr>
                <w:lang w:val="en-US"/>
              </w:rPr>
              <w:t>II</w:t>
            </w:r>
            <w:r w:rsidRPr="00C05C74">
              <w:t xml:space="preserve">) с раствором соляной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кислоты.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27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Pr="00C05C74" w:rsidRDefault="00A76FB4">
            <w:pPr>
              <w:jc w:val="center"/>
              <w:rPr>
                <w:rFonts w:eastAsia="SimSun"/>
                <w:color w:val="000000"/>
              </w:rPr>
            </w:pPr>
          </w:p>
          <w:p w:rsidR="00A76FB4" w:rsidRDefault="000B066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2: </w:t>
            </w:r>
            <w:r>
              <w:rPr>
                <w:lang w:eastAsia="en-US"/>
              </w:rPr>
              <w:t>Практикум по изучению газов: кислорода и водорода (7 ч)</w:t>
            </w:r>
          </w:p>
          <w:p w:rsidR="00A76FB4" w:rsidRPr="00C05C74" w:rsidRDefault="00A76FB4">
            <w:pPr>
              <w:jc w:val="center"/>
              <w:rPr>
                <w:rFonts w:eastAsia="SimSun"/>
                <w:i/>
                <w:iCs/>
                <w:color w:val="000000"/>
              </w:rPr>
            </w:pPr>
          </w:p>
          <w:p w:rsidR="00A76FB4" w:rsidRDefault="00A76FB4">
            <w:pPr>
              <w:widowControl w:val="0"/>
              <w:jc w:val="center"/>
            </w:pPr>
          </w:p>
        </w:tc>
      </w:tr>
      <w:tr w:rsidR="00A76FB4">
        <w:trPr>
          <w:trHeight w:val="47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A76FB4">
            <w:pPr>
              <w:widowControl w:val="0"/>
            </w:pPr>
          </w:p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7. «Получение и собирание кислорода </w:t>
            </w:r>
          </w:p>
          <w:p w:rsidR="00A76FB4" w:rsidRDefault="000B066C">
            <w:pPr>
              <w:widowControl w:val="0"/>
            </w:pPr>
            <w:r w:rsidRPr="00C05C74">
              <w:t xml:space="preserve">в лаборатории </w:t>
            </w:r>
          </w:p>
          <w:p w:rsidR="00A76FB4" w:rsidRDefault="000B066C">
            <w:pPr>
              <w:widowControl w:val="0"/>
            </w:pPr>
            <w:r w:rsidRPr="00C05C74">
              <w:t xml:space="preserve">и заполнение им газометра»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snapToGrid w:val="0"/>
              <w:jc w:val="center"/>
              <w:rPr>
                <w:b/>
              </w:rPr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47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24-25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Pr="00C05C74" w:rsidRDefault="000B066C">
            <w:pPr>
              <w:widowControl w:val="0"/>
            </w:pPr>
            <w:r w:rsidRPr="00C05C74">
              <w:t>Лабораторный опыт №17.</w:t>
            </w:r>
          </w:p>
          <w:p w:rsidR="00A76FB4" w:rsidRDefault="000B066C">
            <w:pPr>
              <w:widowControl w:val="0"/>
            </w:pPr>
            <w:r w:rsidRPr="00C05C74">
              <w:t xml:space="preserve">«Горение серы и фосфора на воздухе </w:t>
            </w:r>
          </w:p>
          <w:p w:rsidR="00A76FB4" w:rsidRDefault="000B066C">
            <w:pPr>
              <w:widowControl w:val="0"/>
            </w:pPr>
            <w:r w:rsidRPr="00C05C74">
              <w:t xml:space="preserve">и в кислороде»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№18. </w:t>
            </w:r>
          </w:p>
          <w:p w:rsidR="00A76FB4" w:rsidRDefault="000B066C">
            <w:pPr>
              <w:widowControl w:val="0"/>
            </w:pPr>
            <w:r w:rsidRPr="00C05C74">
              <w:t xml:space="preserve">«Горение железа, меди, магния на </w:t>
            </w:r>
          </w:p>
          <w:p w:rsidR="00A76FB4" w:rsidRDefault="000B066C">
            <w:pPr>
              <w:widowControl w:val="0"/>
            </w:pPr>
            <w:r w:rsidRPr="00C05C74">
              <w:t xml:space="preserve">воздухе и в кислороде»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№19. </w:t>
            </w:r>
          </w:p>
          <w:p w:rsidR="00A76FB4" w:rsidRDefault="000B066C">
            <w:pPr>
              <w:widowControl w:val="0"/>
            </w:pPr>
            <w:r w:rsidRPr="00C05C74">
              <w:t xml:space="preserve">Рассмотрение образцов оксидов </w:t>
            </w:r>
          </w:p>
          <w:p w:rsidR="00A76FB4" w:rsidRDefault="000B066C">
            <w:pPr>
              <w:widowControl w:val="0"/>
            </w:pPr>
            <w:r w:rsidRPr="00C05C74">
              <w:t>(углерода (</w:t>
            </w:r>
            <w:r>
              <w:rPr>
                <w:lang w:val="en-US"/>
              </w:rPr>
              <w:t>IV</w:t>
            </w:r>
            <w:r w:rsidRPr="00C05C74">
              <w:t xml:space="preserve">), водорода, фосфора,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меди, кальция, железа, кремния).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  <w:p w:rsidR="00A76FB4" w:rsidRDefault="00A76FB4">
            <w:pPr>
              <w:widowControl w:val="0"/>
              <w:jc w:val="center"/>
            </w:pPr>
          </w:p>
        </w:tc>
      </w:tr>
      <w:tr w:rsidR="00A76FB4">
        <w:trPr>
          <w:trHeight w:val="443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8. «Определение состава воздуха»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  <w:p w:rsidR="00A76FB4" w:rsidRDefault="00A76FB4">
            <w:pPr>
              <w:widowControl w:val="0"/>
              <w:jc w:val="center"/>
            </w:pPr>
          </w:p>
        </w:tc>
      </w:tr>
      <w:tr w:rsidR="00A76FB4">
        <w:trPr>
          <w:trHeight w:val="56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9. «Получение и собирание водорода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в лаборатории. Опыт Кавендиша»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52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28-29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10. «Получение водорода реакцией </w:t>
            </w:r>
          </w:p>
          <w:p w:rsidR="00A76FB4" w:rsidRDefault="000B066C">
            <w:pPr>
              <w:widowControl w:val="0"/>
            </w:pPr>
            <w:r w:rsidRPr="00C05C74">
              <w:t xml:space="preserve">алюминия со смесью сульфата меди </w:t>
            </w:r>
          </w:p>
          <w:p w:rsidR="00A76FB4" w:rsidRDefault="000B066C">
            <w:pPr>
              <w:widowControl w:val="0"/>
            </w:pPr>
            <w:r w:rsidRPr="00C05C74">
              <w:t xml:space="preserve">и хлорида натрия» </w:t>
            </w:r>
          </w:p>
          <w:p w:rsidR="00A76FB4" w:rsidRDefault="000B066C">
            <w:pPr>
              <w:widowControl w:val="0"/>
            </w:pPr>
            <w:r w:rsidRPr="00C05C74">
              <w:t xml:space="preserve">ТР </w:t>
            </w:r>
          </w:p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C05C74">
              <w:t xml:space="preserve">11. Занимательные опыты с </w:t>
            </w:r>
          </w:p>
          <w:p w:rsidR="00A76FB4" w:rsidRDefault="000B066C">
            <w:pPr>
              <w:widowControl w:val="0"/>
            </w:pPr>
            <w:r w:rsidRPr="00C05C74">
              <w:t xml:space="preserve">водородом: летающая банка, </w:t>
            </w:r>
          </w:p>
          <w:p w:rsidR="00A76FB4" w:rsidRDefault="000B066C">
            <w:pPr>
              <w:widowControl w:val="0"/>
            </w:pPr>
            <w:r w:rsidRPr="00C05C74">
              <w:t xml:space="preserve">взрывающиеся пузыри, летающие </w:t>
            </w:r>
          </w:p>
          <w:p w:rsidR="00A76FB4" w:rsidRDefault="000B066C">
            <w:pPr>
              <w:widowControl w:val="0"/>
            </w:pPr>
            <w:r w:rsidRPr="00C05C74">
              <w:t xml:space="preserve">мыльные шарики.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snapToGrid w:val="0"/>
              <w:jc w:val="center"/>
              <w:rPr>
                <w:b/>
              </w:rPr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522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snapToGrid w:val="0"/>
              <w:jc w:val="center"/>
            </w:pPr>
            <w:r>
              <w:rPr>
                <w:b/>
                <w:bCs/>
              </w:rPr>
              <w:t>Тема</w:t>
            </w:r>
            <w:r w:rsidRPr="00C05C74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:</w:t>
            </w:r>
            <w:r w:rsidRPr="00C05C74">
              <w:t xml:space="preserve"> Практикум по изучению свойств воды и растворов (9 ч) </w:t>
            </w:r>
          </w:p>
          <w:p w:rsidR="00A76FB4" w:rsidRDefault="00A76FB4">
            <w:pPr>
              <w:widowControl w:val="0"/>
              <w:snapToGrid w:val="0"/>
              <w:jc w:val="center"/>
            </w:pPr>
          </w:p>
        </w:tc>
      </w:tr>
      <w:tr w:rsidR="00A76FB4">
        <w:trPr>
          <w:trHeight w:val="76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20. </w:t>
            </w:r>
          </w:p>
          <w:p w:rsidR="00A76FB4" w:rsidRDefault="000B066C">
            <w:pPr>
              <w:widowControl w:val="0"/>
            </w:pPr>
            <w:r w:rsidRPr="00C05C74">
              <w:t xml:space="preserve">«Определение водопроводной и </w:t>
            </w:r>
          </w:p>
          <w:p w:rsidR="00A76FB4" w:rsidRDefault="000B066C">
            <w:pPr>
              <w:widowControl w:val="0"/>
            </w:pPr>
            <w:r w:rsidRPr="00C05C74">
              <w:t xml:space="preserve">дистиллированной воды»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53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31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№21. </w:t>
            </w:r>
          </w:p>
          <w:p w:rsidR="00A76FB4" w:rsidRDefault="000B066C">
            <w:pPr>
              <w:widowControl w:val="0"/>
            </w:pPr>
            <w:r w:rsidRPr="00C05C74">
              <w:t xml:space="preserve">Окраска индикаторов в нейтральной </w:t>
            </w:r>
          </w:p>
          <w:p w:rsidR="00A76FB4" w:rsidRDefault="000B066C">
            <w:pPr>
              <w:widowControl w:val="0"/>
            </w:pPr>
            <w:r w:rsidRPr="00C05C74">
              <w:t xml:space="preserve">среде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№22. </w:t>
            </w:r>
          </w:p>
          <w:p w:rsidR="00A76FB4" w:rsidRDefault="000B066C">
            <w:pPr>
              <w:widowControl w:val="0"/>
            </w:pPr>
            <w:r w:rsidRPr="00C05C74">
              <w:t xml:space="preserve">Сравнение проб воды: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водопроводной, из  открытого водоема.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snapToGrid w:val="0"/>
              <w:jc w:val="center"/>
              <w:rPr>
                <w:b/>
              </w:rPr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53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23. </w:t>
            </w:r>
          </w:p>
          <w:p w:rsidR="00A76FB4" w:rsidRDefault="000B066C">
            <w:pPr>
              <w:widowControl w:val="0"/>
            </w:pPr>
            <w:r w:rsidRPr="00C05C74">
              <w:t xml:space="preserve">«Изучение зависимости </w:t>
            </w:r>
          </w:p>
          <w:p w:rsidR="00A76FB4" w:rsidRDefault="000B066C">
            <w:pPr>
              <w:widowControl w:val="0"/>
            </w:pPr>
            <w:r w:rsidRPr="00C05C74">
              <w:t xml:space="preserve">растворимости вещества от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температуры»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5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</w:t>
            </w:r>
          </w:p>
          <w:p w:rsidR="00A76FB4" w:rsidRDefault="000B066C">
            <w:pPr>
              <w:widowControl w:val="0"/>
            </w:pPr>
            <w:r w:rsidRPr="00C05C74">
              <w:t xml:space="preserve">24.«Наблюдение за ростом </w:t>
            </w:r>
          </w:p>
          <w:p w:rsidR="00A76FB4" w:rsidRDefault="000B066C">
            <w:pPr>
              <w:widowControl w:val="0"/>
            </w:pPr>
            <w:r w:rsidRPr="00C05C74">
              <w:t xml:space="preserve">кристаллов»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Опрос.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5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Лабораторный опыт №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25.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«Пересыщенный раствор»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snapToGrid w:val="0"/>
              <w:jc w:val="center"/>
              <w:rPr>
                <w:b/>
              </w:rPr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2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35-36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Практическая работа № 3 </w:t>
            </w:r>
          </w:p>
          <w:p w:rsidR="00A76FB4" w:rsidRDefault="000B066C">
            <w:pPr>
              <w:widowControl w:val="0"/>
            </w:pPr>
            <w:r w:rsidRPr="00C05C74">
              <w:t xml:space="preserve">«Определение концентрации </w:t>
            </w:r>
          </w:p>
          <w:p w:rsidR="00A76FB4" w:rsidRDefault="000B066C">
            <w:pPr>
              <w:widowControl w:val="0"/>
            </w:pPr>
            <w:r w:rsidRPr="00C05C74">
              <w:lastRenderedPageBreak/>
              <w:t xml:space="preserve">веществ колориметрическим по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калибровочному графику»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lastRenderedPageBreak/>
              <w:t>Контроль качества выполнения задания.</w:t>
            </w:r>
          </w:p>
        </w:tc>
      </w:tr>
      <w:tr w:rsidR="00A76FB4">
        <w:trPr>
          <w:trHeight w:val="49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37-38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26. </w:t>
            </w:r>
          </w:p>
          <w:p w:rsidR="00A76FB4" w:rsidRDefault="000B066C">
            <w:pPr>
              <w:widowControl w:val="0"/>
            </w:pPr>
            <w:r w:rsidRPr="00C05C74">
              <w:t xml:space="preserve">«Определение температуры </w:t>
            </w:r>
          </w:p>
          <w:p w:rsidR="00A76FB4" w:rsidRDefault="000B066C">
            <w:pPr>
              <w:widowControl w:val="0"/>
            </w:pPr>
            <w:r w:rsidRPr="00C05C74">
              <w:t xml:space="preserve">разложения кристаллогидрата»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 Опрос.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91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4</w:t>
            </w:r>
            <w:r>
              <w:rPr>
                <w:lang w:eastAsia="en-US"/>
              </w:rPr>
              <w:t xml:space="preserve">. Основы расчетной химии (4 ч) </w:t>
            </w:r>
          </w:p>
          <w:p w:rsidR="00A76FB4" w:rsidRDefault="00A76FB4">
            <w:pPr>
              <w:widowControl w:val="0"/>
              <w:jc w:val="center"/>
            </w:pPr>
          </w:p>
        </w:tc>
      </w:tr>
      <w:tr w:rsidR="00A76FB4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Моль — единица количества вещества. </w:t>
            </w:r>
          </w:p>
          <w:p w:rsidR="00A76FB4" w:rsidRDefault="000B066C">
            <w:pPr>
              <w:widowControl w:val="0"/>
            </w:pPr>
            <w:r w:rsidRPr="00C05C74">
              <w:t xml:space="preserve">Молярная масса. </w:t>
            </w:r>
            <w:r>
              <w:rPr>
                <w:lang w:val="en-US"/>
              </w:rPr>
              <w:t xml:space="preserve">Вычисления по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химическим уравнениям.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61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0A6D16">
              <w:t xml:space="preserve">Закон Авогадро. Молярный объем </w:t>
            </w:r>
          </w:p>
          <w:p w:rsidR="00A76FB4" w:rsidRDefault="000B066C">
            <w:pPr>
              <w:widowControl w:val="0"/>
            </w:pPr>
            <w:r w:rsidRPr="00C05C74">
              <w:t xml:space="preserve">газов. Относительная плотность газов. </w:t>
            </w:r>
          </w:p>
          <w:p w:rsidR="00A76FB4" w:rsidRDefault="000B066C">
            <w:pPr>
              <w:widowControl w:val="0"/>
            </w:pPr>
            <w:r w:rsidRPr="00C05C74">
              <w:t xml:space="preserve">Вычисления по химическим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уравнениям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Опрос.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443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Обработка экспериментальных </w:t>
            </w:r>
          </w:p>
          <w:p w:rsidR="00A76FB4" w:rsidRDefault="000B066C">
            <w:pPr>
              <w:widowControl w:val="0"/>
            </w:pPr>
            <w:r w:rsidRPr="00C05C74">
              <w:t xml:space="preserve">данных с использованием цифровой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лаборатории «Точка роста». </w:t>
            </w:r>
          </w:p>
          <w:p w:rsidR="00A76FB4" w:rsidRDefault="000B066C">
            <w:pPr>
              <w:widowControl w:val="0"/>
            </w:pPr>
            <w:r w:rsidRPr="00C05C74">
              <w:t>Чтение графиков, диаграмм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Тестирование.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64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Объемные отношения газов при </w:t>
            </w:r>
          </w:p>
          <w:p w:rsidR="00A76FB4" w:rsidRDefault="000B066C">
            <w:pPr>
              <w:widowControl w:val="0"/>
            </w:pPr>
            <w:r w:rsidRPr="00C05C74">
              <w:t>химических реакциях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snapToGrid w:val="0"/>
              <w:jc w:val="center"/>
              <w:rPr>
                <w:b/>
              </w:rPr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648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jc w:val="center"/>
            </w:pPr>
            <w:r>
              <w:rPr>
                <w:rFonts w:eastAsia="SimSun"/>
                <w:b/>
                <w:bCs/>
                <w:color w:val="000000"/>
              </w:rPr>
              <w:t>Тема</w:t>
            </w:r>
            <w:r w:rsidRPr="00C05C74">
              <w:rPr>
                <w:rFonts w:eastAsia="SimSun"/>
                <w:b/>
                <w:bCs/>
                <w:color w:val="000000"/>
              </w:rPr>
              <w:t xml:space="preserve"> 5. </w:t>
            </w:r>
            <w:r w:rsidRPr="00C05C74">
              <w:rPr>
                <w:rFonts w:eastAsia="SimSun"/>
                <w:color w:val="000000"/>
              </w:rPr>
              <w:t>Практикум по изучению свойств веществ основных классов неорганических соединений (12 ч)</w:t>
            </w:r>
          </w:p>
          <w:p w:rsidR="00A76FB4" w:rsidRDefault="00A76FB4">
            <w:pPr>
              <w:widowControl w:val="0"/>
              <w:snapToGrid w:val="0"/>
              <w:jc w:val="center"/>
            </w:pPr>
          </w:p>
        </w:tc>
      </w:tr>
      <w:tr w:rsidR="00A76FB4">
        <w:trPr>
          <w:trHeight w:val="69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43-44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Наблюдение растворимости оксидов </w:t>
            </w:r>
          </w:p>
          <w:p w:rsidR="00A76FB4" w:rsidRDefault="000B066C">
            <w:pPr>
              <w:widowControl w:val="0"/>
            </w:pPr>
            <w:r w:rsidRPr="00C05C74">
              <w:t xml:space="preserve">алюминия, натрия, кальция и меди в </w:t>
            </w:r>
          </w:p>
          <w:p w:rsidR="00A76FB4" w:rsidRDefault="000B066C">
            <w:pPr>
              <w:widowControl w:val="0"/>
            </w:pPr>
            <w:r w:rsidRPr="00C05C74">
              <w:t xml:space="preserve">воде.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№28 </w:t>
            </w:r>
          </w:p>
          <w:p w:rsidR="00A76FB4" w:rsidRDefault="000B066C">
            <w:pPr>
              <w:widowControl w:val="0"/>
            </w:pPr>
            <w:r w:rsidRPr="00C05C74">
              <w:t xml:space="preserve">Определение кислотности- </w:t>
            </w:r>
          </w:p>
          <w:p w:rsidR="00A76FB4" w:rsidRDefault="000B066C">
            <w:pPr>
              <w:widowControl w:val="0"/>
            </w:pPr>
            <w:r w:rsidRPr="00C05C74">
              <w:t xml:space="preserve">основности среды полученных </w:t>
            </w:r>
          </w:p>
          <w:p w:rsidR="00A76FB4" w:rsidRDefault="000B066C">
            <w:pPr>
              <w:widowControl w:val="0"/>
            </w:pPr>
            <w:r w:rsidRPr="00C05C74">
              <w:t xml:space="preserve">растворов с помощью индикатора.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№29. </w:t>
            </w:r>
          </w:p>
          <w:p w:rsidR="00A76FB4" w:rsidRDefault="000B066C">
            <w:pPr>
              <w:widowControl w:val="0"/>
            </w:pPr>
            <w:r w:rsidRPr="00C05C74">
              <w:t xml:space="preserve">Получение углекислого газа и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взаимодействие его с известковой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водой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45-46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30. </w:t>
            </w:r>
          </w:p>
          <w:p w:rsidR="00A76FB4" w:rsidRDefault="000B066C">
            <w:pPr>
              <w:widowControl w:val="0"/>
            </w:pPr>
            <w:r w:rsidRPr="00C05C74">
              <w:t xml:space="preserve">Взаимодействие оксидов кальция и </w:t>
            </w:r>
          </w:p>
          <w:p w:rsidR="00A76FB4" w:rsidRDefault="000B066C">
            <w:pPr>
              <w:widowControl w:val="0"/>
            </w:pPr>
            <w:r w:rsidRPr="00C05C74">
              <w:t xml:space="preserve">фосфора с водой, определение ха- </w:t>
            </w:r>
          </w:p>
          <w:p w:rsidR="00A76FB4" w:rsidRDefault="000B066C">
            <w:pPr>
              <w:widowControl w:val="0"/>
            </w:pPr>
            <w:r w:rsidRPr="00C05C74">
              <w:t xml:space="preserve">рактера образовавшегося гидроксида </w:t>
            </w:r>
          </w:p>
          <w:p w:rsidR="00A76FB4" w:rsidRDefault="000B066C">
            <w:pPr>
              <w:widowControl w:val="0"/>
            </w:pPr>
            <w:r w:rsidRPr="00C05C74">
              <w:t xml:space="preserve">с помощью индикатора.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 </w:t>
            </w:r>
          </w:p>
          <w:p w:rsidR="00A76FB4" w:rsidRDefault="000B066C">
            <w:pPr>
              <w:widowControl w:val="0"/>
            </w:pPr>
            <w:r w:rsidRPr="00C05C74">
              <w:t xml:space="preserve">31. </w:t>
            </w:r>
          </w:p>
          <w:p w:rsidR="00A76FB4" w:rsidRDefault="000B066C">
            <w:pPr>
              <w:widowControl w:val="0"/>
            </w:pPr>
            <w:r w:rsidRPr="00C05C74">
              <w:t xml:space="preserve">«Определение рН различных сред» </w:t>
            </w:r>
          </w:p>
          <w:p w:rsidR="00A76FB4" w:rsidRDefault="000B066C">
            <w:pPr>
              <w:widowControl w:val="0"/>
            </w:pPr>
            <w:r w:rsidRPr="00C05C74">
              <w:lastRenderedPageBreak/>
              <w:t xml:space="preserve">Практическая работа № 4. </w:t>
            </w:r>
          </w:p>
          <w:p w:rsidR="00A76FB4" w:rsidRDefault="000B066C">
            <w:pPr>
              <w:widowControl w:val="0"/>
            </w:pPr>
            <w:r w:rsidRPr="00C05C74">
              <w:t xml:space="preserve">«Определение рН растворов кислот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и щелочей»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задания.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47-48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 32. «Реакция </w:t>
            </w:r>
          </w:p>
          <w:p w:rsidR="00A76FB4" w:rsidRDefault="000B066C">
            <w:pPr>
              <w:widowControl w:val="0"/>
            </w:pPr>
            <w:r w:rsidRPr="00C05C74">
              <w:t xml:space="preserve">нейтрализации». </w:t>
            </w:r>
          </w:p>
          <w:p w:rsidR="00A76FB4" w:rsidRDefault="000B066C">
            <w:pPr>
              <w:widowControl w:val="0"/>
            </w:pPr>
            <w:r w:rsidRPr="00C05C74">
              <w:t xml:space="preserve">Демонстрационный эксперимент № </w:t>
            </w:r>
          </w:p>
          <w:p w:rsidR="00A76FB4" w:rsidRDefault="000B066C">
            <w:pPr>
              <w:widowControl w:val="0"/>
            </w:pPr>
            <w:r w:rsidRPr="000A6D16">
              <w:t xml:space="preserve">12. «Основания. Тепловой эффект </w:t>
            </w:r>
          </w:p>
          <w:p w:rsidR="00A76FB4" w:rsidRDefault="000B066C">
            <w:pPr>
              <w:widowControl w:val="0"/>
            </w:pPr>
            <w:r w:rsidRPr="00C05C74">
              <w:t xml:space="preserve">реакции гидроксида натрия с </w:t>
            </w:r>
          </w:p>
          <w:p w:rsidR="00A76FB4" w:rsidRDefault="000B066C">
            <w:pPr>
              <w:widowControl w:val="0"/>
            </w:pPr>
            <w:r w:rsidRPr="00C05C74">
              <w:t xml:space="preserve">углекислым газом»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№33. </w:t>
            </w:r>
          </w:p>
          <w:p w:rsidR="00A76FB4" w:rsidRDefault="000B066C">
            <w:pPr>
              <w:widowControl w:val="0"/>
            </w:pPr>
            <w:r w:rsidRPr="00C05C74">
              <w:t xml:space="preserve">Взаимодействие растворов кислот </w:t>
            </w:r>
          </w:p>
          <w:p w:rsidR="00A76FB4" w:rsidRDefault="000B066C">
            <w:pPr>
              <w:widowControl w:val="0"/>
            </w:pPr>
            <w:r w:rsidRPr="00C05C74">
              <w:t xml:space="preserve">со щелочами. </w:t>
            </w:r>
          </w:p>
          <w:p w:rsidR="00A76FB4" w:rsidRDefault="000B06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C74">
              <w:rPr>
                <w:lang w:eastAsia="zh-CN"/>
              </w:rPr>
              <w:t xml:space="preserve">Лабораторный опыт №34.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A76FB4" w:rsidRDefault="000B066C">
            <w:pPr>
              <w:widowControl w:val="0"/>
            </w:pPr>
            <w:r>
              <w:t>Контроль качества выполнения задания</w:t>
            </w:r>
          </w:p>
          <w:p w:rsidR="00A76FB4" w:rsidRDefault="000B066C">
            <w:pPr>
              <w:widowControl w:val="0"/>
            </w:pPr>
            <w:r w:rsidRPr="00C05C74">
              <w:t xml:space="preserve">Получение нерастворимых </w:t>
            </w:r>
          </w:p>
          <w:p w:rsidR="00A76FB4" w:rsidRDefault="000B066C">
            <w:pPr>
              <w:widowControl w:val="0"/>
            </w:pPr>
            <w:r w:rsidRPr="00C05C74">
              <w:t xml:space="preserve">оснований и исследование их свойств </w:t>
            </w:r>
          </w:p>
          <w:p w:rsidR="00A76FB4" w:rsidRDefault="000B066C">
            <w:pPr>
              <w:widowControl w:val="0"/>
            </w:pPr>
            <w:r w:rsidRPr="00C05C74">
              <w:t>(на примере гидроксида меди (</w:t>
            </w:r>
            <w:r>
              <w:rPr>
                <w:lang w:val="en-US"/>
              </w:rPr>
              <w:t>II</w:t>
            </w:r>
            <w:r w:rsidRPr="00C05C74">
              <w:t xml:space="preserve">)).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№35. </w:t>
            </w:r>
          </w:p>
          <w:p w:rsidR="00A76FB4" w:rsidRDefault="000B066C">
            <w:pPr>
              <w:widowControl w:val="0"/>
            </w:pPr>
            <w:r w:rsidRPr="00C05C74">
              <w:t xml:space="preserve">Получение амфотерных оснований и </w:t>
            </w:r>
          </w:p>
          <w:p w:rsidR="00A76FB4" w:rsidRDefault="000B066C">
            <w:pPr>
              <w:widowControl w:val="0"/>
            </w:pPr>
            <w:r w:rsidRPr="00C05C74">
              <w:t xml:space="preserve">исследование их свойств (на примере </w:t>
            </w:r>
          </w:p>
          <w:p w:rsidR="00A76FB4" w:rsidRDefault="000B066C">
            <w:pPr>
              <w:widowControl w:val="0"/>
            </w:pPr>
            <w:r w:rsidRPr="00C05C74">
              <w:t>гидроксида цинка (</w:t>
            </w:r>
            <w:r>
              <w:rPr>
                <w:lang w:val="en-US"/>
              </w:rPr>
              <w:t>II</w:t>
            </w:r>
            <w:r w:rsidRPr="00C05C74">
              <w:t xml:space="preserve">)).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50-51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Лабораторный опыт №36. </w:t>
            </w:r>
          </w:p>
          <w:p w:rsidR="00A76FB4" w:rsidRDefault="000B066C">
            <w:pPr>
              <w:widowControl w:val="0"/>
            </w:pPr>
            <w:r w:rsidRPr="00C05C74">
              <w:t xml:space="preserve">Взаимодействие металлов (магния, </w:t>
            </w:r>
          </w:p>
          <w:p w:rsidR="00A76FB4" w:rsidRDefault="000B066C">
            <w:pPr>
              <w:widowControl w:val="0"/>
            </w:pPr>
            <w:r w:rsidRPr="00C05C74">
              <w:t xml:space="preserve">цинка, железа, меди) с растворами </w:t>
            </w:r>
          </w:p>
          <w:p w:rsidR="00A76FB4" w:rsidRDefault="000B066C">
            <w:pPr>
              <w:widowControl w:val="0"/>
            </w:pPr>
            <w:r w:rsidRPr="00C05C74">
              <w:t xml:space="preserve">кислот.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№37. </w:t>
            </w:r>
          </w:p>
          <w:p w:rsidR="00A76FB4" w:rsidRDefault="000B066C">
            <w:pPr>
              <w:widowControl w:val="0"/>
            </w:pPr>
            <w:r w:rsidRPr="00C05C74">
              <w:t>Взаимодействие оксида меди (</w:t>
            </w:r>
            <w:r>
              <w:rPr>
                <w:lang w:val="en-US"/>
              </w:rPr>
              <w:t>II</w:t>
            </w:r>
            <w:r w:rsidRPr="00C05C74">
              <w:t xml:space="preserve">) и </w:t>
            </w:r>
          </w:p>
          <w:p w:rsidR="00A76FB4" w:rsidRDefault="000B066C">
            <w:pPr>
              <w:widowControl w:val="0"/>
            </w:pPr>
            <w:r w:rsidRPr="00C05C74">
              <w:t xml:space="preserve">оксида цинка с раствором серной </w:t>
            </w:r>
          </w:p>
          <w:p w:rsidR="00A76FB4" w:rsidRDefault="000B066C">
            <w:pPr>
              <w:widowControl w:val="0"/>
            </w:pPr>
            <w:r w:rsidRPr="00C05C74">
              <w:t xml:space="preserve">кислоты. </w:t>
            </w:r>
          </w:p>
          <w:p w:rsidR="00A76FB4" w:rsidRDefault="000B066C">
            <w:pPr>
              <w:widowControl w:val="0"/>
            </w:pPr>
            <w:r w:rsidRPr="00C05C74">
              <w:t xml:space="preserve">Лабораторный опыт №38. </w:t>
            </w:r>
          </w:p>
          <w:p w:rsidR="00A76FB4" w:rsidRDefault="000B066C">
            <w:pPr>
              <w:widowControl w:val="0"/>
            </w:pPr>
            <w:r w:rsidRPr="00C05C74">
              <w:t xml:space="preserve">Взаимодействие растворов кислот с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нерастворимыми основаниями.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Практическая работа № 5. </w:t>
            </w:r>
          </w:p>
          <w:p w:rsidR="00A76FB4" w:rsidRDefault="000B066C">
            <w:pPr>
              <w:widowControl w:val="0"/>
            </w:pPr>
            <w:r w:rsidRPr="00C05C74">
              <w:t xml:space="preserve">«Получение медного купороса»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  <w:bookmarkStart w:id="0" w:name="_GoBack"/>
            <w:bookmarkEnd w:id="0"/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53-54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Практическая работа №6. Решение </w:t>
            </w:r>
          </w:p>
          <w:p w:rsidR="00A76FB4" w:rsidRDefault="000B066C">
            <w:pPr>
              <w:widowControl w:val="0"/>
            </w:pPr>
            <w:r w:rsidRPr="00C05C74">
              <w:t xml:space="preserve">экспериментальных задач по теме </w:t>
            </w:r>
          </w:p>
          <w:p w:rsidR="00A76FB4" w:rsidRDefault="000B066C">
            <w:pPr>
              <w:widowControl w:val="0"/>
            </w:pPr>
            <w:r w:rsidRPr="00C05C74">
              <w:t xml:space="preserve">«Практикум по изучению свойств </w:t>
            </w:r>
          </w:p>
          <w:p w:rsidR="00A76FB4" w:rsidRDefault="000B066C">
            <w:pPr>
              <w:widowControl w:val="0"/>
            </w:pPr>
            <w:r w:rsidRPr="00C05C74">
              <w:t xml:space="preserve">веществ основных классов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неорганических соединений»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rPr>
                <w:b/>
                <w:bCs/>
                <w:lang w:eastAsia="en-US"/>
              </w:rPr>
              <w:t xml:space="preserve">Тема 6. </w:t>
            </w:r>
            <w:r>
              <w:rPr>
                <w:lang w:eastAsia="en-US"/>
              </w:rPr>
              <w:t xml:space="preserve">Основы опытно-экспериментальной и проектной деятельности (14 ч) 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lastRenderedPageBreak/>
              <w:t>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Техника безопасности при выполнении </w:t>
            </w:r>
          </w:p>
          <w:p w:rsidR="00A76FB4" w:rsidRDefault="000B066C">
            <w:pPr>
              <w:widowControl w:val="0"/>
            </w:pPr>
            <w:r w:rsidRPr="00C05C74">
              <w:t xml:space="preserve">самостоятельных опытов и </w:t>
            </w:r>
          </w:p>
          <w:p w:rsidR="00A76FB4" w:rsidRDefault="000B066C">
            <w:pPr>
              <w:widowControl w:val="0"/>
            </w:pPr>
            <w:r w:rsidRPr="00C05C74">
              <w:t xml:space="preserve">экспериментов в домашних условиях и </w:t>
            </w:r>
          </w:p>
          <w:p w:rsidR="00A76FB4" w:rsidRDefault="000B066C">
            <w:pPr>
              <w:widowControl w:val="0"/>
            </w:pPr>
            <w:r w:rsidRPr="00C05C74">
              <w:t xml:space="preserve">с использованием оборудования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химической лаборатории.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Практическая работа №7. </w:t>
            </w:r>
          </w:p>
          <w:p w:rsidR="00A76FB4" w:rsidRDefault="000B066C">
            <w:pPr>
              <w:widowControl w:val="0"/>
            </w:pPr>
            <w:r w:rsidRPr="00C05C74">
              <w:t xml:space="preserve">Обращение со стеклом (сгибание </w:t>
            </w:r>
          </w:p>
          <w:p w:rsidR="00A76FB4" w:rsidRDefault="000B066C">
            <w:pPr>
              <w:widowControl w:val="0"/>
            </w:pPr>
            <w:r w:rsidRPr="00C05C74">
              <w:t xml:space="preserve">стеклянной трубки, изготовление: </w:t>
            </w:r>
          </w:p>
          <w:p w:rsidR="00A76FB4" w:rsidRDefault="000B066C">
            <w:pPr>
              <w:widowControl w:val="0"/>
            </w:pPr>
            <w:r w:rsidRPr="00C05C74">
              <w:t xml:space="preserve">пипетки; капилляров; простейших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узлов; простейших приборов)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Химический анализ: качественный и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количественный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Химический анализ: качественный и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>количественный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Теоретические основы опытно- </w:t>
            </w:r>
          </w:p>
          <w:p w:rsidR="00A76FB4" w:rsidRDefault="000B066C">
            <w:pPr>
              <w:widowControl w:val="0"/>
            </w:pPr>
            <w:r w:rsidRPr="00C05C74">
              <w:t xml:space="preserve">экспериментальной и проектной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деятельности.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59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Выбор темы проекта. </w:t>
            </w:r>
          </w:p>
          <w:p w:rsidR="00A76FB4" w:rsidRDefault="000B066C">
            <w:pPr>
              <w:widowControl w:val="0"/>
            </w:pPr>
            <w:r w:rsidRPr="00C05C74">
              <w:t xml:space="preserve">Планирование деятельности.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60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Подготовка проекта. Сбор информации </w:t>
            </w:r>
          </w:p>
          <w:p w:rsidR="00A76FB4" w:rsidRDefault="000B066C">
            <w:pPr>
              <w:widowControl w:val="0"/>
            </w:pPr>
            <w:r w:rsidRPr="00C05C74">
              <w:t xml:space="preserve">по данной теме. </w:t>
            </w:r>
            <w:r>
              <w:rPr>
                <w:lang w:val="en-US"/>
              </w:rPr>
              <w:t xml:space="preserve">Моделирование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проектной деятельности.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61-63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 w:rsidRPr="00C05C74">
              <w:t xml:space="preserve">Выполнение учебных проектов, </w:t>
            </w:r>
          </w:p>
          <w:p w:rsidR="00A76FB4" w:rsidRDefault="000B066C">
            <w:pPr>
              <w:widowControl w:val="0"/>
            </w:pPr>
            <w:r w:rsidRPr="00C05C74">
              <w:t xml:space="preserve">опытно-экспериментальных работ. </w:t>
            </w:r>
          </w:p>
          <w:p w:rsidR="00A76FB4" w:rsidRDefault="000B066C">
            <w:pPr>
              <w:widowControl w:val="0"/>
            </w:pPr>
            <w:r w:rsidRPr="00C05C74">
              <w:t xml:space="preserve">Практические работы по темам </w:t>
            </w:r>
          </w:p>
          <w:p w:rsidR="00A76FB4" w:rsidRDefault="000B066C">
            <w:pPr>
              <w:widowControl w:val="0"/>
            </w:pPr>
            <w:r w:rsidRPr="00C05C74">
              <w:t xml:space="preserve">проектов учащихся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Педагогическое наблюдение.</w:t>
            </w:r>
          </w:p>
          <w:p w:rsidR="00A76FB4" w:rsidRDefault="000B066C">
            <w:pPr>
              <w:widowControl w:val="0"/>
              <w:jc w:val="center"/>
            </w:pPr>
            <w:r>
              <w:t>Контроль качества выполнения задания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64-66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Подготовка учебных проектов к </w:t>
            </w:r>
          </w:p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защите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защита исследовательских работ, мини-конференция с презентациями, доклад</w:t>
            </w:r>
          </w:p>
        </w:tc>
      </w:tr>
      <w:tr w:rsidR="00A76FB4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FB4" w:rsidRDefault="000B066C">
            <w:pPr>
              <w:widowControl w:val="0"/>
              <w:jc w:val="center"/>
            </w:pPr>
            <w:r>
              <w:t>67-68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</w:pPr>
            <w:r>
              <w:rPr>
                <w:lang w:val="en-US"/>
              </w:rPr>
              <w:t xml:space="preserve">Защита проектов </w:t>
            </w:r>
          </w:p>
          <w:p w:rsidR="00A76FB4" w:rsidRDefault="00A76FB4">
            <w:pPr>
              <w:widowControl w:val="0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6FB4" w:rsidRDefault="000B066C">
            <w:pPr>
              <w:widowControl w:val="0"/>
              <w:jc w:val="center"/>
            </w:pPr>
            <w:r>
              <w:t>выступление, презентация</w:t>
            </w:r>
          </w:p>
        </w:tc>
      </w:tr>
    </w:tbl>
    <w:p w:rsidR="00A76FB4" w:rsidRDefault="00A76FB4"/>
    <w:sectPr w:rsidR="00A76FB4" w:rsidSect="00A76FB4">
      <w:pgSz w:w="11906" w:h="16838"/>
      <w:pgMar w:top="960" w:right="122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85" w:rsidRDefault="00164285" w:rsidP="00A76FB4">
      <w:r>
        <w:separator/>
      </w:r>
    </w:p>
  </w:endnote>
  <w:endnote w:type="continuationSeparator" w:id="1">
    <w:p w:rsidR="00164285" w:rsidRDefault="00164285" w:rsidP="00A7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85" w:rsidRDefault="00164285">
      <w:r>
        <w:separator/>
      </w:r>
    </w:p>
  </w:footnote>
  <w:footnote w:type="continuationSeparator" w:id="1">
    <w:p w:rsidR="00164285" w:rsidRDefault="00164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47BE"/>
    <w:multiLevelType w:val="hybridMultilevel"/>
    <w:tmpl w:val="F912F226"/>
    <w:lvl w:ilvl="0" w:tplc="C92C50A4">
      <w:start w:val="2024"/>
      <w:numFmt w:val="decimal"/>
      <w:lvlText w:val="%1"/>
      <w:lvlJc w:val="left"/>
      <w:pPr>
        <w:ind w:left="840" w:hanging="48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78E0"/>
    <w:multiLevelType w:val="singleLevel"/>
    <w:tmpl w:val="B4D046D2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76FB4"/>
    <w:rsid w:val="000A6D16"/>
    <w:rsid w:val="000A7BE3"/>
    <w:rsid w:val="000B066C"/>
    <w:rsid w:val="00164285"/>
    <w:rsid w:val="00293122"/>
    <w:rsid w:val="00392C97"/>
    <w:rsid w:val="00805932"/>
    <w:rsid w:val="00A33D0D"/>
    <w:rsid w:val="00A76FB4"/>
    <w:rsid w:val="00C05C74"/>
    <w:rsid w:val="00C445BD"/>
    <w:rsid w:val="00D34DE9"/>
    <w:rsid w:val="00D436A7"/>
    <w:rsid w:val="00F16BA5"/>
    <w:rsid w:val="3FF0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A76FB4"/>
    <w:pPr>
      <w:suppressAutoHyphens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67"/>
    <w:qFormat/>
    <w:rsid w:val="00A76FB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3">
    <w:name w:val="No Spacing"/>
    <w:uiPriority w:val="1"/>
    <w:qFormat/>
    <w:rsid w:val="00A76F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C05C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5C7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99"/>
    <w:unhideWhenUsed/>
    <w:rsid w:val="000A6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Малобичинская СОШ</dc:creator>
  <cp:lastModifiedBy>Малобичинская СОШ</cp:lastModifiedBy>
  <cp:revision>7</cp:revision>
  <dcterms:created xsi:type="dcterms:W3CDTF">2023-06-09T03:52:00Z</dcterms:created>
  <dcterms:modified xsi:type="dcterms:W3CDTF">2024-04-16T07:57:00Z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0615FB692F854222BC251A573A35413D</vt:lpwstr>
  </property>
</Properties>
</file>